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F5FEF" w14:textId="1EF12D8E" w:rsidR="00622DA2" w:rsidRPr="00DD1944" w:rsidRDefault="00622DA2" w:rsidP="00622DA2">
      <w:pPr>
        <w:pStyle w:val="ListParagraph"/>
        <w:numPr>
          <w:ilvl w:val="0"/>
          <w:numId w:val="15"/>
        </w:numPr>
        <w:spacing w:after="200" w:line="276" w:lineRule="auto"/>
        <w:jc w:val="both"/>
        <w:rPr>
          <w:rFonts w:ascii="VAG Rounded Thin" w:hAnsi="VAG Rounded Thin"/>
          <w:b/>
          <w:bCs/>
        </w:rPr>
      </w:pPr>
      <w:bookmarkStart w:id="0" w:name="_Hlk42423282"/>
      <w:r w:rsidRPr="00E50B6D">
        <w:rPr>
          <w:rFonts w:asciiTheme="minorHAnsi" w:hAnsiTheme="minorHAnsi"/>
          <w:b/>
          <w:szCs w:val="24"/>
        </w:rPr>
        <w:t xml:space="preserve">DESCRIPTION OF </w:t>
      </w:r>
      <w:r w:rsidR="00CC41DE">
        <w:rPr>
          <w:rFonts w:asciiTheme="minorHAnsi" w:hAnsiTheme="minorHAnsi"/>
          <w:b/>
          <w:szCs w:val="24"/>
        </w:rPr>
        <w:t xml:space="preserve">MAHB CENTRAL CORE </w:t>
      </w:r>
      <w:r w:rsidR="006359A4">
        <w:rPr>
          <w:rFonts w:asciiTheme="minorHAnsi" w:hAnsiTheme="minorHAnsi"/>
          <w:b/>
          <w:szCs w:val="24"/>
        </w:rPr>
        <w:t>ADMINISTRATIVE</w:t>
      </w:r>
      <w:r w:rsidR="008E2B4B">
        <w:rPr>
          <w:rFonts w:asciiTheme="minorHAnsi" w:hAnsiTheme="minorHAnsi"/>
          <w:b/>
          <w:szCs w:val="24"/>
        </w:rPr>
        <w:t xml:space="preserve">, CLERICAL, </w:t>
      </w:r>
      <w:r w:rsidR="006E3167">
        <w:rPr>
          <w:rFonts w:asciiTheme="minorHAnsi" w:hAnsiTheme="minorHAnsi"/>
          <w:b/>
          <w:szCs w:val="24"/>
        </w:rPr>
        <w:t xml:space="preserve">TECHNICAL </w:t>
      </w:r>
      <w:r w:rsidR="003E65CD">
        <w:rPr>
          <w:rFonts w:asciiTheme="minorHAnsi" w:hAnsiTheme="minorHAnsi"/>
          <w:b/>
          <w:szCs w:val="24"/>
        </w:rPr>
        <w:t>AND FINANCIAL FACILITIES AND SERVICES</w:t>
      </w:r>
    </w:p>
    <w:p w14:paraId="56701E87" w14:textId="77777777" w:rsidR="00622DA2" w:rsidRPr="00DD1944" w:rsidRDefault="00622DA2" w:rsidP="00622DA2">
      <w:pPr>
        <w:pStyle w:val="ListParagraph"/>
        <w:spacing w:after="200" w:line="276" w:lineRule="auto"/>
        <w:ind w:left="1440"/>
        <w:jc w:val="both"/>
        <w:rPr>
          <w:rFonts w:ascii="VAG Rounded Thin" w:hAnsi="VAG Rounded Thin"/>
          <w:b/>
          <w:bCs/>
        </w:rPr>
      </w:pPr>
    </w:p>
    <w:p w14:paraId="264FFE8E" w14:textId="77777777" w:rsidR="00622DA2" w:rsidRPr="00DD1944" w:rsidRDefault="00622DA2" w:rsidP="00622DA2">
      <w:pPr>
        <w:pStyle w:val="ListParagraph"/>
        <w:numPr>
          <w:ilvl w:val="1"/>
          <w:numId w:val="15"/>
        </w:numPr>
        <w:spacing w:after="200" w:line="276" w:lineRule="auto"/>
        <w:jc w:val="both"/>
        <w:rPr>
          <w:rFonts w:ascii="VAG Rounded Thin" w:hAnsi="VAG Rounded Thin"/>
          <w:b/>
          <w:bCs/>
        </w:rPr>
      </w:pPr>
      <w:r w:rsidRPr="00DD1944">
        <w:rPr>
          <w:rFonts w:asciiTheme="minorHAnsi" w:hAnsiTheme="minorHAnsi"/>
          <w:b/>
          <w:szCs w:val="24"/>
        </w:rPr>
        <w:t>Overview of Services</w:t>
      </w:r>
    </w:p>
    <w:bookmarkEnd w:id="0"/>
    <w:p w14:paraId="56E6110D" w14:textId="77777777" w:rsidR="00523A16" w:rsidRDefault="00B929D1" w:rsidP="00622DA2">
      <w:pPr>
        <w:pStyle w:val="ListParagraph"/>
        <w:spacing w:after="200" w:line="276" w:lineRule="auto"/>
        <w:ind w:left="1080"/>
        <w:jc w:val="both"/>
        <w:rPr>
          <w:rFonts w:asciiTheme="minorHAnsi" w:hAnsiTheme="minorHAnsi"/>
          <w:szCs w:val="24"/>
        </w:rPr>
      </w:pPr>
      <w:r>
        <w:rPr>
          <w:rFonts w:asciiTheme="minorHAnsi" w:hAnsiTheme="minorHAnsi"/>
          <w:szCs w:val="24"/>
        </w:rPr>
        <w:t xml:space="preserve">MAHB </w:t>
      </w:r>
      <w:r w:rsidR="001E60F2">
        <w:rPr>
          <w:rFonts w:asciiTheme="minorHAnsi" w:hAnsiTheme="minorHAnsi"/>
          <w:szCs w:val="24"/>
        </w:rPr>
        <w:t>require</w:t>
      </w:r>
      <w:r w:rsidR="00CB5CC0">
        <w:rPr>
          <w:rFonts w:asciiTheme="minorHAnsi" w:hAnsiTheme="minorHAnsi"/>
          <w:szCs w:val="24"/>
        </w:rPr>
        <w:t>s</w:t>
      </w:r>
      <w:r>
        <w:rPr>
          <w:rFonts w:asciiTheme="minorHAnsi" w:hAnsiTheme="minorHAnsi"/>
          <w:szCs w:val="24"/>
        </w:rPr>
        <w:t xml:space="preserve"> central </w:t>
      </w:r>
      <w:r w:rsidR="001E60F2">
        <w:rPr>
          <w:rFonts w:asciiTheme="minorHAnsi" w:hAnsiTheme="minorHAnsi"/>
          <w:szCs w:val="24"/>
        </w:rPr>
        <w:t xml:space="preserve">facilities, equipment, supplies, </w:t>
      </w:r>
      <w:r w:rsidR="00622DA2">
        <w:rPr>
          <w:rFonts w:asciiTheme="minorHAnsi" w:hAnsiTheme="minorHAnsi"/>
          <w:szCs w:val="24"/>
        </w:rPr>
        <w:t xml:space="preserve">staff </w:t>
      </w:r>
      <w:r w:rsidR="001E60F2">
        <w:rPr>
          <w:rFonts w:asciiTheme="minorHAnsi" w:hAnsiTheme="minorHAnsi"/>
          <w:szCs w:val="24"/>
        </w:rPr>
        <w:t xml:space="preserve">and other labor to </w:t>
      </w:r>
      <w:r w:rsidR="00622DA2">
        <w:rPr>
          <w:rFonts w:asciiTheme="minorHAnsi" w:hAnsiTheme="minorHAnsi"/>
          <w:szCs w:val="24"/>
        </w:rPr>
        <w:t xml:space="preserve">carry out </w:t>
      </w:r>
      <w:r w:rsidR="001E60F2">
        <w:rPr>
          <w:rFonts w:asciiTheme="minorHAnsi" w:hAnsiTheme="minorHAnsi"/>
          <w:szCs w:val="24"/>
        </w:rPr>
        <w:t xml:space="preserve">the </w:t>
      </w:r>
      <w:r w:rsidR="00622DA2">
        <w:rPr>
          <w:rFonts w:asciiTheme="minorHAnsi" w:hAnsiTheme="minorHAnsi"/>
          <w:szCs w:val="24"/>
        </w:rPr>
        <w:t xml:space="preserve">general tasks </w:t>
      </w:r>
      <w:r w:rsidR="001E60F2">
        <w:rPr>
          <w:rFonts w:asciiTheme="minorHAnsi" w:hAnsiTheme="minorHAnsi"/>
          <w:szCs w:val="24"/>
        </w:rPr>
        <w:t>that</w:t>
      </w:r>
      <w:r w:rsidR="00622DA2">
        <w:rPr>
          <w:rFonts w:asciiTheme="minorHAnsi" w:hAnsiTheme="minorHAnsi"/>
          <w:szCs w:val="24"/>
        </w:rPr>
        <w:t xml:space="preserve"> support the Core Mission of MAHB in terms of education, training and providing technical assistance to Boards of Health in</w:t>
      </w:r>
      <w:r w:rsidR="001E60F2">
        <w:rPr>
          <w:rFonts w:asciiTheme="minorHAnsi" w:hAnsiTheme="minorHAnsi"/>
          <w:szCs w:val="24"/>
        </w:rPr>
        <w:t xml:space="preserve"> </w:t>
      </w:r>
      <w:r w:rsidR="00622DA2">
        <w:rPr>
          <w:rFonts w:asciiTheme="minorHAnsi" w:hAnsiTheme="minorHAnsi"/>
          <w:szCs w:val="24"/>
        </w:rPr>
        <w:t xml:space="preserve">Massachusetts in addition to any general support services related to activities within the meaning of 501(c )(3) of the internal revenue Code as specified in the MAHB Articles of Incorporation. Services </w:t>
      </w:r>
      <w:r w:rsidR="00D72405">
        <w:rPr>
          <w:rFonts w:asciiTheme="minorHAnsi" w:hAnsiTheme="minorHAnsi"/>
          <w:szCs w:val="24"/>
        </w:rPr>
        <w:t>are</w:t>
      </w:r>
      <w:r w:rsidR="00C97D19">
        <w:rPr>
          <w:rFonts w:asciiTheme="minorHAnsi" w:hAnsiTheme="minorHAnsi"/>
          <w:szCs w:val="24"/>
        </w:rPr>
        <w:t xml:space="preserve"> required </w:t>
      </w:r>
      <w:r w:rsidR="00622DA2">
        <w:rPr>
          <w:rFonts w:asciiTheme="minorHAnsi" w:hAnsiTheme="minorHAnsi"/>
          <w:szCs w:val="24"/>
        </w:rPr>
        <w:t xml:space="preserve">to build </w:t>
      </w:r>
      <w:r w:rsidR="00D72405">
        <w:rPr>
          <w:rFonts w:asciiTheme="minorHAnsi" w:hAnsiTheme="minorHAnsi"/>
          <w:szCs w:val="24"/>
        </w:rPr>
        <w:t xml:space="preserve">and maintain the </w:t>
      </w:r>
      <w:r w:rsidR="00622DA2">
        <w:rPr>
          <w:rFonts w:asciiTheme="minorHAnsi" w:hAnsiTheme="minorHAnsi"/>
          <w:szCs w:val="24"/>
        </w:rPr>
        <w:t>infrastructure and capacity for MAHB in the followin</w:t>
      </w:r>
      <w:r w:rsidR="00622DA2" w:rsidRPr="00C97D19">
        <w:rPr>
          <w:rFonts w:asciiTheme="minorHAnsi" w:hAnsiTheme="minorHAnsi"/>
          <w:szCs w:val="24"/>
        </w:rPr>
        <w:t>g areas</w:t>
      </w:r>
      <w:r w:rsidR="00D72405">
        <w:rPr>
          <w:rFonts w:asciiTheme="minorHAnsi" w:hAnsiTheme="minorHAnsi"/>
          <w:szCs w:val="24"/>
        </w:rPr>
        <w:t>, including</w:t>
      </w:r>
      <w:r w:rsidR="00173DF1">
        <w:rPr>
          <w:rFonts w:asciiTheme="minorHAnsi" w:hAnsiTheme="minorHAnsi"/>
          <w:szCs w:val="24"/>
        </w:rPr>
        <w:t>, b</w:t>
      </w:r>
      <w:r w:rsidR="00523A16">
        <w:rPr>
          <w:rFonts w:asciiTheme="minorHAnsi" w:hAnsiTheme="minorHAnsi"/>
          <w:szCs w:val="24"/>
        </w:rPr>
        <w:t>ut</w:t>
      </w:r>
      <w:r w:rsidR="00173DF1">
        <w:rPr>
          <w:rFonts w:asciiTheme="minorHAnsi" w:hAnsiTheme="minorHAnsi"/>
          <w:szCs w:val="24"/>
        </w:rPr>
        <w:t xml:space="preserve"> not limited to</w:t>
      </w:r>
      <w:r w:rsidR="00622DA2" w:rsidRPr="00C97D19">
        <w:rPr>
          <w:rFonts w:asciiTheme="minorHAnsi" w:hAnsiTheme="minorHAnsi"/>
          <w:szCs w:val="24"/>
        </w:rPr>
        <w:t xml:space="preserve">: </w:t>
      </w:r>
    </w:p>
    <w:p w14:paraId="05A0AAC9" w14:textId="77777777" w:rsidR="00673C3D" w:rsidRDefault="00673C3D" w:rsidP="00622DA2">
      <w:pPr>
        <w:pStyle w:val="ListParagraph"/>
        <w:spacing w:after="200" w:line="276" w:lineRule="auto"/>
        <w:ind w:left="1080"/>
        <w:jc w:val="both"/>
        <w:rPr>
          <w:rFonts w:asciiTheme="minorHAnsi" w:hAnsiTheme="minorHAnsi"/>
          <w:szCs w:val="24"/>
        </w:rPr>
      </w:pPr>
    </w:p>
    <w:p w14:paraId="125CE47F" w14:textId="19FEF991" w:rsidR="00C51370" w:rsidRDefault="00673C3D" w:rsidP="00C51370">
      <w:pPr>
        <w:pStyle w:val="ListParagraph"/>
        <w:numPr>
          <w:ilvl w:val="0"/>
          <w:numId w:val="19"/>
        </w:numPr>
        <w:spacing w:after="200" w:line="276" w:lineRule="auto"/>
        <w:jc w:val="both"/>
        <w:rPr>
          <w:rFonts w:asciiTheme="minorHAnsi" w:hAnsiTheme="minorHAnsi"/>
          <w:szCs w:val="24"/>
        </w:rPr>
      </w:pPr>
      <w:r>
        <w:rPr>
          <w:rFonts w:asciiTheme="minorHAnsi" w:hAnsiTheme="minorHAnsi"/>
          <w:szCs w:val="24"/>
        </w:rPr>
        <w:t>r</w:t>
      </w:r>
      <w:r w:rsidR="00C51370">
        <w:rPr>
          <w:rFonts w:asciiTheme="minorHAnsi" w:hAnsiTheme="minorHAnsi"/>
          <w:szCs w:val="24"/>
        </w:rPr>
        <w:t>ent, utilities, telephone, internet</w:t>
      </w:r>
    </w:p>
    <w:p w14:paraId="020064E8" w14:textId="0BAD93FD" w:rsidR="006E48A2" w:rsidRDefault="006E48A2" w:rsidP="00C51370">
      <w:pPr>
        <w:pStyle w:val="ListParagraph"/>
        <w:numPr>
          <w:ilvl w:val="0"/>
          <w:numId w:val="19"/>
        </w:numPr>
        <w:spacing w:after="200" w:line="276" w:lineRule="auto"/>
        <w:jc w:val="both"/>
        <w:rPr>
          <w:rFonts w:asciiTheme="minorHAnsi" w:hAnsiTheme="minorHAnsi"/>
          <w:szCs w:val="24"/>
        </w:rPr>
      </w:pPr>
      <w:r>
        <w:rPr>
          <w:rFonts w:asciiTheme="minorHAnsi" w:hAnsiTheme="minorHAnsi"/>
          <w:szCs w:val="24"/>
        </w:rPr>
        <w:t>office equipment and supplies</w:t>
      </w:r>
    </w:p>
    <w:p w14:paraId="674E0BB9" w14:textId="311D6F1A" w:rsidR="00523A16" w:rsidRDefault="00622DA2" w:rsidP="00C51370">
      <w:pPr>
        <w:pStyle w:val="ListParagraph"/>
        <w:numPr>
          <w:ilvl w:val="0"/>
          <w:numId w:val="19"/>
        </w:numPr>
        <w:spacing w:after="200" w:line="276" w:lineRule="auto"/>
        <w:jc w:val="both"/>
        <w:rPr>
          <w:rFonts w:asciiTheme="minorHAnsi" w:hAnsiTheme="minorHAnsi"/>
          <w:szCs w:val="24"/>
        </w:rPr>
      </w:pPr>
      <w:r w:rsidRPr="00C97D19">
        <w:rPr>
          <w:rFonts w:asciiTheme="minorHAnsi" w:hAnsiTheme="minorHAnsi"/>
          <w:szCs w:val="24"/>
        </w:rPr>
        <w:t>general office</w:t>
      </w:r>
      <w:r w:rsidR="00392DF1">
        <w:rPr>
          <w:rFonts w:asciiTheme="minorHAnsi" w:hAnsiTheme="minorHAnsi"/>
          <w:szCs w:val="24"/>
        </w:rPr>
        <w:t>, reception</w:t>
      </w:r>
      <w:r w:rsidRPr="00C97D19">
        <w:rPr>
          <w:rFonts w:asciiTheme="minorHAnsi" w:hAnsiTheme="minorHAnsi"/>
          <w:szCs w:val="24"/>
        </w:rPr>
        <w:t xml:space="preserve"> and clerical</w:t>
      </w:r>
      <w:r w:rsidR="00C51370">
        <w:rPr>
          <w:rFonts w:asciiTheme="minorHAnsi" w:hAnsiTheme="minorHAnsi"/>
          <w:szCs w:val="24"/>
        </w:rPr>
        <w:t xml:space="preserve"> services</w:t>
      </w:r>
    </w:p>
    <w:p w14:paraId="6FCF9356" w14:textId="53559016" w:rsidR="00523A16" w:rsidRDefault="00622DA2" w:rsidP="00C51370">
      <w:pPr>
        <w:pStyle w:val="ListParagraph"/>
        <w:numPr>
          <w:ilvl w:val="0"/>
          <w:numId w:val="19"/>
        </w:numPr>
        <w:spacing w:after="200" w:line="276" w:lineRule="auto"/>
        <w:jc w:val="both"/>
        <w:rPr>
          <w:rFonts w:asciiTheme="minorHAnsi" w:hAnsiTheme="minorHAnsi"/>
          <w:szCs w:val="24"/>
        </w:rPr>
      </w:pPr>
      <w:r w:rsidRPr="00C97D19">
        <w:rPr>
          <w:rFonts w:asciiTheme="minorHAnsi" w:hAnsiTheme="minorHAnsi"/>
          <w:szCs w:val="24"/>
        </w:rPr>
        <w:t>help desk for assisting members and other involved in public health matters as required</w:t>
      </w:r>
      <w:r w:rsidR="006E48A2">
        <w:rPr>
          <w:rFonts w:asciiTheme="minorHAnsi" w:hAnsiTheme="minorHAnsi"/>
          <w:szCs w:val="24"/>
        </w:rPr>
        <w:t xml:space="preserve"> by overall mission of MAHB</w:t>
      </w:r>
      <w:r w:rsidRPr="00C97D19">
        <w:rPr>
          <w:rFonts w:asciiTheme="minorHAnsi" w:hAnsiTheme="minorHAnsi"/>
          <w:szCs w:val="24"/>
        </w:rPr>
        <w:t xml:space="preserve">, </w:t>
      </w:r>
    </w:p>
    <w:p w14:paraId="42874EF1" w14:textId="77777777" w:rsidR="004B0D57" w:rsidRDefault="00392DF1" w:rsidP="00C51370">
      <w:pPr>
        <w:pStyle w:val="ListParagraph"/>
        <w:numPr>
          <w:ilvl w:val="0"/>
          <w:numId w:val="19"/>
        </w:numPr>
        <w:spacing w:after="200" w:line="276" w:lineRule="auto"/>
        <w:jc w:val="both"/>
        <w:rPr>
          <w:rFonts w:asciiTheme="minorHAnsi" w:hAnsiTheme="minorHAnsi"/>
          <w:szCs w:val="24"/>
        </w:rPr>
      </w:pPr>
      <w:r>
        <w:rPr>
          <w:rFonts w:asciiTheme="minorHAnsi" w:hAnsiTheme="minorHAnsi"/>
          <w:szCs w:val="24"/>
        </w:rPr>
        <w:t>general executive committee and administrative meetings support</w:t>
      </w:r>
    </w:p>
    <w:p w14:paraId="0093965B" w14:textId="5D5AA9EA" w:rsidR="00523A16" w:rsidRDefault="004B0D57" w:rsidP="00C51370">
      <w:pPr>
        <w:pStyle w:val="ListParagraph"/>
        <w:numPr>
          <w:ilvl w:val="0"/>
          <w:numId w:val="19"/>
        </w:numPr>
        <w:spacing w:after="200" w:line="276" w:lineRule="auto"/>
        <w:jc w:val="both"/>
        <w:rPr>
          <w:rFonts w:asciiTheme="minorHAnsi" w:hAnsiTheme="minorHAnsi"/>
          <w:szCs w:val="24"/>
        </w:rPr>
      </w:pPr>
      <w:r>
        <w:rPr>
          <w:rFonts w:asciiTheme="minorHAnsi" w:hAnsiTheme="minorHAnsi"/>
          <w:szCs w:val="24"/>
        </w:rPr>
        <w:t>legal fees</w:t>
      </w:r>
      <w:r w:rsidR="00392DF1">
        <w:rPr>
          <w:rFonts w:asciiTheme="minorHAnsi" w:hAnsiTheme="minorHAnsi"/>
          <w:szCs w:val="24"/>
        </w:rPr>
        <w:t xml:space="preserve"> </w:t>
      </w:r>
    </w:p>
    <w:p w14:paraId="3E8F7FCC" w14:textId="77777777" w:rsidR="00523A16" w:rsidRDefault="00622DA2" w:rsidP="00C51370">
      <w:pPr>
        <w:pStyle w:val="ListParagraph"/>
        <w:numPr>
          <w:ilvl w:val="0"/>
          <w:numId w:val="19"/>
        </w:numPr>
        <w:spacing w:after="200" w:line="276" w:lineRule="auto"/>
        <w:jc w:val="both"/>
        <w:rPr>
          <w:rFonts w:asciiTheme="minorHAnsi" w:hAnsiTheme="minorHAnsi"/>
          <w:szCs w:val="24"/>
        </w:rPr>
      </w:pPr>
      <w:r w:rsidRPr="00C97D19">
        <w:rPr>
          <w:rFonts w:asciiTheme="minorHAnsi" w:hAnsiTheme="minorHAnsi"/>
          <w:szCs w:val="24"/>
        </w:rPr>
        <w:t xml:space="preserve">infrastructure building with regard to quality management, </w:t>
      </w:r>
    </w:p>
    <w:p w14:paraId="3CFBE9CD" w14:textId="77777777" w:rsidR="00523A16" w:rsidRDefault="00622DA2" w:rsidP="00C51370">
      <w:pPr>
        <w:pStyle w:val="ListParagraph"/>
        <w:numPr>
          <w:ilvl w:val="0"/>
          <w:numId w:val="19"/>
        </w:numPr>
        <w:spacing w:after="200" w:line="276" w:lineRule="auto"/>
        <w:jc w:val="both"/>
        <w:rPr>
          <w:rFonts w:asciiTheme="minorHAnsi" w:hAnsiTheme="minorHAnsi"/>
          <w:szCs w:val="24"/>
        </w:rPr>
      </w:pPr>
      <w:r w:rsidRPr="00C97D19">
        <w:rPr>
          <w:rFonts w:asciiTheme="minorHAnsi" w:hAnsiTheme="minorHAnsi"/>
          <w:szCs w:val="24"/>
        </w:rPr>
        <w:t xml:space="preserve">grants and contract management and finance,  </w:t>
      </w:r>
    </w:p>
    <w:p w14:paraId="172B22BD" w14:textId="77777777" w:rsidR="00C51370" w:rsidRDefault="000A2653" w:rsidP="00C51370">
      <w:pPr>
        <w:pStyle w:val="ListParagraph"/>
        <w:numPr>
          <w:ilvl w:val="0"/>
          <w:numId w:val="19"/>
        </w:numPr>
        <w:spacing w:after="200" w:line="276" w:lineRule="auto"/>
        <w:jc w:val="both"/>
        <w:rPr>
          <w:rFonts w:asciiTheme="minorHAnsi" w:hAnsiTheme="minorHAnsi"/>
          <w:szCs w:val="24"/>
        </w:rPr>
      </w:pPr>
      <w:r>
        <w:rPr>
          <w:rFonts w:asciiTheme="minorHAnsi" w:hAnsiTheme="minorHAnsi"/>
          <w:szCs w:val="24"/>
        </w:rPr>
        <w:t xml:space="preserve">educational program development and implementation (registration, billing, </w:t>
      </w:r>
      <w:r w:rsidR="00C51370">
        <w:rPr>
          <w:rFonts w:asciiTheme="minorHAnsi" w:hAnsiTheme="minorHAnsi"/>
          <w:szCs w:val="24"/>
        </w:rPr>
        <w:t>accounting)</w:t>
      </w:r>
    </w:p>
    <w:p w14:paraId="26AC9B1F" w14:textId="422AC3A3" w:rsidR="00523A16" w:rsidRDefault="00622DA2" w:rsidP="00C51370">
      <w:pPr>
        <w:pStyle w:val="ListParagraph"/>
        <w:numPr>
          <w:ilvl w:val="0"/>
          <w:numId w:val="19"/>
        </w:numPr>
        <w:spacing w:after="200" w:line="276" w:lineRule="auto"/>
        <w:jc w:val="both"/>
        <w:rPr>
          <w:rFonts w:asciiTheme="minorHAnsi" w:hAnsiTheme="minorHAnsi"/>
          <w:szCs w:val="24"/>
        </w:rPr>
      </w:pPr>
      <w:r w:rsidRPr="00C97D19">
        <w:rPr>
          <w:rFonts w:asciiTheme="minorHAnsi" w:hAnsiTheme="minorHAnsi"/>
          <w:szCs w:val="24"/>
        </w:rPr>
        <w:t>membership services</w:t>
      </w:r>
      <w:r w:rsidR="00AA1FC9">
        <w:rPr>
          <w:rFonts w:asciiTheme="minorHAnsi" w:hAnsiTheme="minorHAnsi"/>
          <w:szCs w:val="24"/>
        </w:rPr>
        <w:t xml:space="preserve"> and databases</w:t>
      </w:r>
      <w:r w:rsidRPr="00C97D19">
        <w:rPr>
          <w:rFonts w:asciiTheme="minorHAnsi" w:hAnsiTheme="minorHAnsi"/>
          <w:szCs w:val="24"/>
        </w:rPr>
        <w:t xml:space="preserve">, communications technologies and content, </w:t>
      </w:r>
    </w:p>
    <w:p w14:paraId="523BBA5F" w14:textId="77777777" w:rsidR="000A2653" w:rsidRDefault="00622DA2" w:rsidP="00C51370">
      <w:pPr>
        <w:pStyle w:val="ListParagraph"/>
        <w:numPr>
          <w:ilvl w:val="0"/>
          <w:numId w:val="19"/>
        </w:numPr>
        <w:spacing w:after="200" w:line="276" w:lineRule="auto"/>
        <w:jc w:val="both"/>
        <w:rPr>
          <w:rFonts w:asciiTheme="minorHAnsi" w:hAnsiTheme="minorHAnsi"/>
          <w:szCs w:val="24"/>
        </w:rPr>
      </w:pPr>
      <w:r w:rsidRPr="00C97D19">
        <w:rPr>
          <w:rFonts w:asciiTheme="minorHAnsi" w:hAnsiTheme="minorHAnsi"/>
          <w:szCs w:val="24"/>
        </w:rPr>
        <w:t xml:space="preserve">expert consultation and technical assistance in public health and associated practice and science fields, </w:t>
      </w:r>
    </w:p>
    <w:p w14:paraId="5280F30E" w14:textId="3669F3CB" w:rsidR="00673C3D" w:rsidRDefault="00622DA2" w:rsidP="00C51370">
      <w:pPr>
        <w:pStyle w:val="ListParagraph"/>
        <w:numPr>
          <w:ilvl w:val="0"/>
          <w:numId w:val="19"/>
        </w:numPr>
        <w:spacing w:after="200" w:line="276" w:lineRule="auto"/>
        <w:jc w:val="both"/>
        <w:rPr>
          <w:rFonts w:asciiTheme="minorHAnsi" w:hAnsiTheme="minorHAnsi"/>
          <w:szCs w:val="24"/>
        </w:rPr>
      </w:pPr>
      <w:r w:rsidRPr="00C97D19">
        <w:rPr>
          <w:rFonts w:asciiTheme="minorHAnsi" w:hAnsiTheme="minorHAnsi"/>
          <w:szCs w:val="24"/>
        </w:rPr>
        <w:t>information systems and technology</w:t>
      </w:r>
      <w:r w:rsidR="00173DF1">
        <w:rPr>
          <w:rFonts w:asciiTheme="minorHAnsi" w:hAnsiTheme="minorHAnsi"/>
          <w:szCs w:val="24"/>
        </w:rPr>
        <w:t xml:space="preserve">, </w:t>
      </w:r>
      <w:r w:rsidR="00673C3D">
        <w:rPr>
          <w:rFonts w:asciiTheme="minorHAnsi" w:hAnsiTheme="minorHAnsi"/>
          <w:szCs w:val="24"/>
        </w:rPr>
        <w:t>website support</w:t>
      </w:r>
      <w:r w:rsidR="00212F16">
        <w:rPr>
          <w:rFonts w:asciiTheme="minorHAnsi" w:hAnsiTheme="minorHAnsi"/>
          <w:szCs w:val="24"/>
        </w:rPr>
        <w:t>, server maintenance</w:t>
      </w:r>
    </w:p>
    <w:p w14:paraId="7A950530" w14:textId="2E035FDA" w:rsidR="00C51370" w:rsidRDefault="00173DF1" w:rsidP="00C51370">
      <w:pPr>
        <w:pStyle w:val="ListParagraph"/>
        <w:numPr>
          <w:ilvl w:val="0"/>
          <w:numId w:val="19"/>
        </w:numPr>
        <w:spacing w:after="200" w:line="276" w:lineRule="auto"/>
        <w:jc w:val="both"/>
        <w:rPr>
          <w:rFonts w:asciiTheme="minorHAnsi" w:hAnsiTheme="minorHAnsi"/>
          <w:szCs w:val="24"/>
        </w:rPr>
      </w:pPr>
      <w:r>
        <w:rPr>
          <w:rFonts w:asciiTheme="minorHAnsi" w:hAnsiTheme="minorHAnsi"/>
          <w:szCs w:val="24"/>
        </w:rPr>
        <w:t xml:space="preserve">banking and fiscal agent responsibilities, </w:t>
      </w:r>
    </w:p>
    <w:p w14:paraId="70141814" w14:textId="77777777" w:rsidR="00C51370" w:rsidRPr="000E5D12" w:rsidRDefault="00173DF1" w:rsidP="00C51370">
      <w:pPr>
        <w:pStyle w:val="ListParagraph"/>
        <w:numPr>
          <w:ilvl w:val="0"/>
          <w:numId w:val="19"/>
        </w:numPr>
        <w:spacing w:after="200" w:line="276" w:lineRule="auto"/>
        <w:jc w:val="both"/>
        <w:rPr>
          <w:rFonts w:asciiTheme="minorHAnsi" w:hAnsiTheme="minorHAnsi"/>
          <w:szCs w:val="24"/>
        </w:rPr>
      </w:pPr>
      <w:r w:rsidRPr="000E5D12">
        <w:rPr>
          <w:rFonts w:asciiTheme="minorHAnsi" w:hAnsiTheme="minorHAnsi"/>
          <w:szCs w:val="24"/>
        </w:rPr>
        <w:t xml:space="preserve">CPA-level accounting, </w:t>
      </w:r>
      <w:r w:rsidR="007856DC" w:rsidRPr="000E5D12">
        <w:rPr>
          <w:rFonts w:asciiTheme="minorHAnsi" w:hAnsiTheme="minorHAnsi"/>
          <w:szCs w:val="24"/>
        </w:rPr>
        <w:t xml:space="preserve">federal, state and local tax-related filings and annual reports and </w:t>
      </w:r>
    </w:p>
    <w:p w14:paraId="65E55B6F" w14:textId="1F8400A1" w:rsidR="00622DA2" w:rsidRPr="000E5D12" w:rsidRDefault="00C51370" w:rsidP="00C51370">
      <w:pPr>
        <w:pStyle w:val="ListParagraph"/>
        <w:numPr>
          <w:ilvl w:val="0"/>
          <w:numId w:val="19"/>
        </w:numPr>
        <w:spacing w:after="200" w:line="276" w:lineRule="auto"/>
        <w:jc w:val="both"/>
        <w:rPr>
          <w:rFonts w:asciiTheme="minorHAnsi" w:hAnsiTheme="minorHAnsi"/>
          <w:szCs w:val="24"/>
        </w:rPr>
      </w:pPr>
      <w:r w:rsidRPr="000E5D12">
        <w:rPr>
          <w:rFonts w:asciiTheme="minorHAnsi" w:hAnsiTheme="minorHAnsi"/>
          <w:szCs w:val="24"/>
        </w:rPr>
        <w:t xml:space="preserve">required </w:t>
      </w:r>
      <w:r w:rsidR="00673C3D" w:rsidRPr="000E5D12">
        <w:rPr>
          <w:rFonts w:asciiTheme="minorHAnsi" w:hAnsiTheme="minorHAnsi"/>
          <w:szCs w:val="24"/>
        </w:rPr>
        <w:t>financial</w:t>
      </w:r>
      <w:r w:rsidR="007856DC" w:rsidRPr="000E5D12">
        <w:rPr>
          <w:rFonts w:asciiTheme="minorHAnsi" w:hAnsiTheme="minorHAnsi"/>
          <w:szCs w:val="24"/>
        </w:rPr>
        <w:t xml:space="preserve"> audits</w:t>
      </w:r>
    </w:p>
    <w:p w14:paraId="2AF1A6F7" w14:textId="77777777" w:rsidR="00622DA2" w:rsidRPr="000E5D12" w:rsidRDefault="00622DA2" w:rsidP="00622DA2">
      <w:pPr>
        <w:pStyle w:val="ListParagraph"/>
        <w:spacing w:after="200" w:line="276" w:lineRule="auto"/>
        <w:ind w:left="1080"/>
        <w:jc w:val="both"/>
        <w:rPr>
          <w:rFonts w:asciiTheme="minorHAnsi" w:hAnsiTheme="minorHAnsi"/>
          <w:szCs w:val="24"/>
        </w:rPr>
      </w:pPr>
    </w:p>
    <w:p w14:paraId="30ED7F47" w14:textId="19BA9222" w:rsidR="0069722F" w:rsidRDefault="000E5D12" w:rsidP="00BE5EB5">
      <w:pPr>
        <w:pStyle w:val="ListParagraph"/>
        <w:spacing w:after="200" w:line="276" w:lineRule="auto"/>
        <w:ind w:left="1080"/>
        <w:jc w:val="both"/>
        <w:rPr>
          <w:rFonts w:asciiTheme="minorHAnsi" w:hAnsiTheme="minorHAnsi"/>
          <w:szCs w:val="24"/>
        </w:rPr>
      </w:pPr>
      <w:r w:rsidRPr="000E5D12">
        <w:rPr>
          <w:rFonts w:asciiTheme="minorHAnsi" w:hAnsiTheme="minorHAnsi"/>
          <w:szCs w:val="24"/>
        </w:rPr>
        <w:t xml:space="preserve">These types of services are </w:t>
      </w:r>
      <w:r w:rsidR="00D41FAA">
        <w:rPr>
          <w:rFonts w:asciiTheme="minorHAnsi" w:hAnsiTheme="minorHAnsi"/>
          <w:szCs w:val="24"/>
        </w:rPr>
        <w:t xml:space="preserve">typically </w:t>
      </w:r>
      <w:r w:rsidRPr="000E5D12">
        <w:rPr>
          <w:rFonts w:asciiTheme="minorHAnsi" w:hAnsiTheme="minorHAnsi"/>
          <w:szCs w:val="24"/>
        </w:rPr>
        <w:t xml:space="preserve">defined under the federal definition of </w:t>
      </w:r>
      <w:r w:rsidR="00D41FAA">
        <w:rPr>
          <w:rFonts w:asciiTheme="minorHAnsi" w:hAnsiTheme="minorHAnsi"/>
          <w:szCs w:val="24"/>
        </w:rPr>
        <w:t>“</w:t>
      </w:r>
      <w:r w:rsidRPr="000E5D12">
        <w:rPr>
          <w:rFonts w:asciiTheme="minorHAnsi" w:hAnsiTheme="minorHAnsi"/>
          <w:szCs w:val="24"/>
        </w:rPr>
        <w:t xml:space="preserve">Indirect </w:t>
      </w:r>
      <w:r w:rsidR="004C2397">
        <w:rPr>
          <w:rFonts w:asciiTheme="minorHAnsi" w:hAnsiTheme="minorHAnsi"/>
          <w:szCs w:val="24"/>
        </w:rPr>
        <w:t>Costs</w:t>
      </w:r>
      <w:r w:rsidR="00D41FAA">
        <w:rPr>
          <w:rFonts w:asciiTheme="minorHAnsi" w:hAnsiTheme="minorHAnsi"/>
          <w:szCs w:val="24"/>
        </w:rPr>
        <w:t>” or what is commonly referred to as the “cost of doing business”</w:t>
      </w:r>
      <w:r w:rsidR="0069722F">
        <w:rPr>
          <w:rFonts w:asciiTheme="minorHAnsi" w:hAnsiTheme="minorHAnsi"/>
          <w:szCs w:val="24"/>
        </w:rPr>
        <w:t>.</w:t>
      </w:r>
      <w:r w:rsidR="00890865">
        <w:rPr>
          <w:rFonts w:asciiTheme="minorHAnsi" w:hAnsiTheme="minorHAnsi"/>
          <w:szCs w:val="24"/>
        </w:rPr>
        <w:t xml:space="preserve">  These indirect costs are separate from “fees” which </w:t>
      </w:r>
      <w:r w:rsidR="00CA133F">
        <w:rPr>
          <w:rFonts w:asciiTheme="minorHAnsi" w:hAnsiTheme="minorHAnsi"/>
          <w:szCs w:val="24"/>
        </w:rPr>
        <w:t xml:space="preserve">are the “profits” </w:t>
      </w:r>
      <w:r w:rsidR="00A408C4">
        <w:rPr>
          <w:rFonts w:asciiTheme="minorHAnsi" w:hAnsiTheme="minorHAnsi"/>
          <w:szCs w:val="24"/>
        </w:rPr>
        <w:t xml:space="preserve">that are above and beyond the cost of doing business.  </w:t>
      </w:r>
      <w:r w:rsidR="00BE5EB5" w:rsidRPr="00BE5EB5">
        <w:rPr>
          <w:rFonts w:asciiTheme="minorHAnsi" w:hAnsiTheme="minorHAnsi"/>
          <w:szCs w:val="24"/>
        </w:rPr>
        <w:t xml:space="preserve">In cases of government grants or other forms of external funding, identifying direct and indirect costs becomes extra important. Grant rules are </w:t>
      </w:r>
      <w:r w:rsidR="00BE5EB5" w:rsidRPr="00BE5EB5">
        <w:rPr>
          <w:rFonts w:asciiTheme="minorHAnsi" w:hAnsiTheme="minorHAnsi"/>
          <w:szCs w:val="24"/>
        </w:rPr>
        <w:lastRenderedPageBreak/>
        <w:t>often strict about what constitutes a direct or an indirect cost and may allocate a specific amount of funding to each classification.</w:t>
      </w:r>
      <w:r w:rsidR="00516C5B">
        <w:rPr>
          <w:rFonts w:asciiTheme="minorHAnsi" w:hAnsiTheme="minorHAnsi"/>
          <w:szCs w:val="24"/>
        </w:rPr>
        <w:t xml:space="preserve"> </w:t>
      </w:r>
      <w:r w:rsidR="00BE5EB5" w:rsidRPr="00BE5EB5">
        <w:rPr>
          <w:rFonts w:asciiTheme="minorHAnsi" w:hAnsiTheme="minorHAnsi"/>
          <w:szCs w:val="24"/>
        </w:rPr>
        <w:t>Often, funding for a specific project will largely support direct costs. Certain government agencies might allow you to explain why indirect costs should be funded, too, but the decision to grant funding is at their discretion.</w:t>
      </w:r>
      <w:r w:rsidR="00212F16">
        <w:rPr>
          <w:rFonts w:asciiTheme="minorHAnsi" w:hAnsiTheme="minorHAnsi"/>
          <w:szCs w:val="24"/>
        </w:rPr>
        <w:t xml:space="preserve"> </w:t>
      </w:r>
      <w:r w:rsidR="00BE5EB5" w:rsidRPr="00BE5EB5">
        <w:rPr>
          <w:rFonts w:asciiTheme="minorHAnsi" w:hAnsiTheme="minorHAnsi"/>
          <w:szCs w:val="24"/>
        </w:rPr>
        <w:t>When a company accepts government funds, the funding agency may also have several strict mandates in place regarding the maximum indirect cost rate and which expenses qualify as indirect costs.  </w:t>
      </w:r>
      <w:r w:rsidR="0069722F">
        <w:rPr>
          <w:rFonts w:asciiTheme="minorHAnsi" w:hAnsiTheme="minorHAnsi"/>
          <w:szCs w:val="24"/>
        </w:rPr>
        <w:t xml:space="preserve"> </w:t>
      </w:r>
    </w:p>
    <w:p w14:paraId="3EA6AE50" w14:textId="72FEB833" w:rsidR="0069722F" w:rsidRDefault="000E5D12" w:rsidP="00622DA2">
      <w:pPr>
        <w:pStyle w:val="ListParagraph"/>
        <w:spacing w:after="200" w:line="276" w:lineRule="auto"/>
        <w:ind w:left="1080"/>
        <w:jc w:val="both"/>
        <w:rPr>
          <w:rFonts w:asciiTheme="minorHAnsi" w:hAnsiTheme="minorHAnsi"/>
          <w:szCs w:val="24"/>
        </w:rPr>
      </w:pPr>
      <w:r>
        <w:rPr>
          <w:rFonts w:asciiTheme="minorHAnsi" w:hAnsiTheme="minorHAnsi"/>
          <w:szCs w:val="24"/>
        </w:rPr>
        <w:t xml:space="preserve"> </w:t>
      </w:r>
    </w:p>
    <w:p w14:paraId="33FA6F57" w14:textId="11EB1D2F" w:rsidR="0069722F" w:rsidRDefault="0069722F" w:rsidP="0069722F">
      <w:pPr>
        <w:pStyle w:val="ListParagraph"/>
        <w:spacing w:after="200" w:line="276" w:lineRule="auto"/>
        <w:ind w:left="1080"/>
        <w:jc w:val="both"/>
        <w:rPr>
          <w:rFonts w:asciiTheme="minorHAnsi" w:hAnsiTheme="minorHAnsi"/>
          <w:szCs w:val="24"/>
        </w:rPr>
      </w:pPr>
      <w:r w:rsidRPr="0069722F">
        <w:rPr>
          <w:rFonts w:asciiTheme="minorHAnsi" w:hAnsiTheme="minorHAnsi"/>
          <w:szCs w:val="24"/>
        </w:rPr>
        <w:t>An indirect cost rate is simply a mechanism for determining fairly and conveniently within the boundaries of sound administrative principle, what proportions of Departmental/organization administration costs each program should bear. An indirect cost rate represents the ratio between the total indirect costs and benefiting direct costs, after excluding and or reclassifying unallowable costs, and extraordinary or distorting expenditures. (i.e., capital expenditures and major contracts and subgrants). The indirect costs in the numerator of the equation should bear a reasonable relationship to the direct costs from the denominator. This will allow for each program or activity represented in the direct costs base to assume their fair share of indirect costs when the rate is applied.</w:t>
      </w:r>
    </w:p>
    <w:p w14:paraId="2742CC61" w14:textId="77777777" w:rsidR="00F27AA6" w:rsidRDefault="00F27AA6" w:rsidP="00622DA2">
      <w:pPr>
        <w:pStyle w:val="ListParagraph"/>
        <w:spacing w:after="200" w:line="276" w:lineRule="auto"/>
        <w:ind w:left="1080"/>
        <w:jc w:val="both"/>
        <w:rPr>
          <w:rFonts w:asciiTheme="minorHAnsi" w:hAnsiTheme="minorHAnsi"/>
          <w:szCs w:val="24"/>
        </w:rPr>
      </w:pPr>
    </w:p>
    <w:p w14:paraId="4EF4507A" w14:textId="03CB3F29" w:rsidR="009579EF" w:rsidRDefault="0081500D" w:rsidP="00622DA2">
      <w:pPr>
        <w:pStyle w:val="ListParagraph"/>
        <w:spacing w:after="200" w:line="276" w:lineRule="auto"/>
        <w:ind w:left="1080"/>
        <w:jc w:val="both"/>
        <w:rPr>
          <w:rFonts w:asciiTheme="minorHAnsi" w:hAnsiTheme="minorHAnsi"/>
          <w:szCs w:val="24"/>
        </w:rPr>
      </w:pPr>
      <w:r>
        <w:rPr>
          <w:rFonts w:asciiTheme="minorHAnsi" w:hAnsiTheme="minorHAnsi"/>
          <w:szCs w:val="24"/>
        </w:rPr>
        <w:t>(Refer</w:t>
      </w:r>
      <w:r w:rsidR="004C2397">
        <w:rPr>
          <w:rFonts w:asciiTheme="minorHAnsi" w:hAnsiTheme="minorHAnsi"/>
          <w:szCs w:val="24"/>
        </w:rPr>
        <w:t xml:space="preserve"> to the following examples</w:t>
      </w:r>
      <w:r>
        <w:rPr>
          <w:rFonts w:asciiTheme="minorHAnsi" w:hAnsiTheme="minorHAnsi"/>
          <w:szCs w:val="24"/>
        </w:rPr>
        <w:t xml:space="preserve"> </w:t>
      </w:r>
      <w:r w:rsidR="004C2397">
        <w:rPr>
          <w:rFonts w:asciiTheme="minorHAnsi" w:hAnsiTheme="minorHAnsi"/>
          <w:szCs w:val="24"/>
        </w:rPr>
        <w:t xml:space="preserve">from </w:t>
      </w:r>
    </w:p>
    <w:p w14:paraId="3AB9A529" w14:textId="531104DC" w:rsidR="004C2397" w:rsidRPr="00F27AA6" w:rsidRDefault="004C2397" w:rsidP="00F27AA6">
      <w:pPr>
        <w:pStyle w:val="ListParagraph"/>
        <w:numPr>
          <w:ilvl w:val="0"/>
          <w:numId w:val="20"/>
        </w:numPr>
        <w:spacing w:after="200" w:line="276" w:lineRule="auto"/>
        <w:jc w:val="both"/>
        <w:rPr>
          <w:rFonts w:asciiTheme="minorHAnsi" w:hAnsiTheme="minorHAnsi" w:cstheme="minorHAnsi"/>
          <w:szCs w:val="24"/>
        </w:rPr>
      </w:pPr>
      <w:r w:rsidRPr="00F27AA6">
        <w:rPr>
          <w:rFonts w:asciiTheme="minorHAnsi" w:hAnsiTheme="minorHAnsi" w:cstheme="minorHAnsi"/>
          <w:szCs w:val="24"/>
        </w:rPr>
        <w:t xml:space="preserve">National Institutes of Health, </w:t>
      </w:r>
    </w:p>
    <w:p w14:paraId="55402BBE" w14:textId="65119458" w:rsidR="0081500D" w:rsidRPr="00F27AA6" w:rsidRDefault="001D138A" w:rsidP="000F756E">
      <w:pPr>
        <w:pStyle w:val="ListParagraph"/>
        <w:spacing w:after="200" w:line="276" w:lineRule="auto"/>
        <w:ind w:left="1800"/>
        <w:jc w:val="both"/>
        <w:rPr>
          <w:rFonts w:asciiTheme="minorHAnsi" w:hAnsiTheme="minorHAnsi" w:cstheme="minorHAnsi"/>
          <w:szCs w:val="24"/>
        </w:rPr>
      </w:pPr>
      <w:hyperlink r:id="rId5" w:history="1">
        <w:r w:rsidR="000F756E" w:rsidRPr="0033624E">
          <w:rPr>
            <w:rStyle w:val="Hyperlink"/>
            <w:rFonts w:asciiTheme="minorHAnsi" w:hAnsiTheme="minorHAnsi" w:cstheme="minorHAnsi"/>
            <w:szCs w:val="24"/>
          </w:rPr>
          <w:t>https://oamp.od.nih.gov/division-of-financial-advisory-services/indirect-cost-branch/indirect-cost-submission/indirect-cost-definition-and-example</w:t>
        </w:r>
      </w:hyperlink>
      <w:r w:rsidR="0081500D" w:rsidRPr="00F27AA6">
        <w:rPr>
          <w:rFonts w:asciiTheme="minorHAnsi" w:hAnsiTheme="minorHAnsi" w:cstheme="minorHAnsi"/>
          <w:szCs w:val="24"/>
        </w:rPr>
        <w:t>)</w:t>
      </w:r>
      <w:r w:rsidR="009579EF" w:rsidRPr="00F27AA6">
        <w:rPr>
          <w:rFonts w:asciiTheme="minorHAnsi" w:hAnsiTheme="minorHAnsi" w:cstheme="minorHAnsi"/>
          <w:szCs w:val="24"/>
        </w:rPr>
        <w:t xml:space="preserve"> </w:t>
      </w:r>
    </w:p>
    <w:p w14:paraId="1718EA36" w14:textId="40CEA808" w:rsidR="009579EF" w:rsidRPr="00F27AA6" w:rsidRDefault="009579EF" w:rsidP="00F27AA6">
      <w:pPr>
        <w:pStyle w:val="ListParagraph"/>
        <w:numPr>
          <w:ilvl w:val="0"/>
          <w:numId w:val="20"/>
        </w:numPr>
        <w:spacing w:after="200" w:line="276" w:lineRule="auto"/>
        <w:jc w:val="both"/>
        <w:rPr>
          <w:rFonts w:asciiTheme="minorHAnsi" w:hAnsiTheme="minorHAnsi" w:cstheme="minorHAnsi"/>
          <w:szCs w:val="24"/>
        </w:rPr>
      </w:pPr>
      <w:r w:rsidRPr="00F27AA6">
        <w:rPr>
          <w:rFonts w:asciiTheme="minorHAnsi" w:hAnsiTheme="minorHAnsi" w:cstheme="minorHAnsi"/>
        </w:rPr>
        <w:t xml:space="preserve">US Department of Education  </w:t>
      </w:r>
      <w:hyperlink r:id="rId6" w:history="1">
        <w:r w:rsidRPr="00F27AA6">
          <w:rPr>
            <w:rStyle w:val="Hyperlink"/>
            <w:rFonts w:asciiTheme="minorHAnsi" w:hAnsiTheme="minorHAnsi" w:cstheme="minorHAnsi"/>
          </w:rPr>
          <w:t>Indirect Cost Overview (ed.gov)</w:t>
        </w:r>
      </w:hyperlink>
    </w:p>
    <w:p w14:paraId="7B7B3CEB" w14:textId="71369006" w:rsidR="000E5D12" w:rsidRPr="000E5D12" w:rsidRDefault="000E5D12" w:rsidP="00622DA2">
      <w:pPr>
        <w:pStyle w:val="ListParagraph"/>
        <w:spacing w:after="200" w:line="276" w:lineRule="auto"/>
        <w:ind w:left="1080"/>
        <w:jc w:val="both"/>
        <w:rPr>
          <w:rFonts w:asciiTheme="minorHAnsi" w:hAnsiTheme="minorHAnsi"/>
          <w:szCs w:val="24"/>
        </w:rPr>
      </w:pPr>
      <w:r w:rsidRPr="000E5D12">
        <w:rPr>
          <w:rFonts w:asciiTheme="minorHAnsi" w:hAnsiTheme="minorHAnsi"/>
          <w:szCs w:val="24"/>
        </w:rPr>
        <w:t xml:space="preserve"> </w:t>
      </w:r>
    </w:p>
    <w:p w14:paraId="139F0BF4" w14:textId="3DAF34F4" w:rsidR="00622DA2" w:rsidRPr="000E5D12" w:rsidRDefault="00622DA2" w:rsidP="00622DA2">
      <w:pPr>
        <w:pStyle w:val="ListParagraph"/>
        <w:numPr>
          <w:ilvl w:val="1"/>
          <w:numId w:val="15"/>
        </w:numPr>
        <w:spacing w:after="200" w:line="276" w:lineRule="auto"/>
        <w:jc w:val="both"/>
        <w:rPr>
          <w:rFonts w:ascii="VAG Rounded Thin" w:hAnsi="VAG Rounded Thin"/>
          <w:b/>
          <w:bCs/>
          <w:szCs w:val="24"/>
        </w:rPr>
      </w:pPr>
      <w:r w:rsidRPr="000E5D12">
        <w:rPr>
          <w:rFonts w:asciiTheme="minorHAnsi" w:hAnsiTheme="minorHAnsi"/>
          <w:b/>
          <w:szCs w:val="24"/>
        </w:rPr>
        <w:t xml:space="preserve">Limitation of Services under </w:t>
      </w:r>
      <w:r w:rsidR="00C97D19" w:rsidRPr="000E5D12">
        <w:rPr>
          <w:rFonts w:asciiTheme="minorHAnsi" w:hAnsiTheme="minorHAnsi"/>
          <w:b/>
          <w:szCs w:val="24"/>
        </w:rPr>
        <w:t xml:space="preserve">Definition of Central </w:t>
      </w:r>
      <w:r w:rsidR="006E3167" w:rsidRPr="000E5D12">
        <w:rPr>
          <w:rFonts w:asciiTheme="minorHAnsi" w:hAnsiTheme="minorHAnsi"/>
          <w:b/>
          <w:szCs w:val="24"/>
        </w:rPr>
        <w:t xml:space="preserve">Core </w:t>
      </w:r>
      <w:r w:rsidR="00C97D19" w:rsidRPr="000E5D12">
        <w:rPr>
          <w:rFonts w:asciiTheme="minorHAnsi" w:hAnsiTheme="minorHAnsi"/>
          <w:b/>
          <w:szCs w:val="24"/>
        </w:rPr>
        <w:t>Services</w:t>
      </w:r>
    </w:p>
    <w:p w14:paraId="579A4849" w14:textId="12A9F1EA" w:rsidR="00622DA2" w:rsidRPr="00C97D19" w:rsidRDefault="000F756E" w:rsidP="00622DA2">
      <w:pPr>
        <w:spacing w:after="200" w:line="276" w:lineRule="auto"/>
        <w:ind w:left="1080"/>
        <w:jc w:val="both"/>
        <w:rPr>
          <w:rFonts w:asciiTheme="minorHAnsi" w:hAnsiTheme="minorHAnsi"/>
          <w:szCs w:val="24"/>
        </w:rPr>
      </w:pPr>
      <w:r>
        <w:rPr>
          <w:rFonts w:asciiTheme="minorHAnsi" w:hAnsiTheme="minorHAnsi"/>
          <w:szCs w:val="24"/>
        </w:rPr>
        <w:t>This Indirect-Cost c</w:t>
      </w:r>
      <w:r w:rsidR="00C97D19" w:rsidRPr="000E5D12">
        <w:rPr>
          <w:rFonts w:asciiTheme="minorHAnsi" w:hAnsiTheme="minorHAnsi"/>
          <w:szCs w:val="24"/>
        </w:rPr>
        <w:t xml:space="preserve">entral </w:t>
      </w:r>
      <w:r>
        <w:rPr>
          <w:rFonts w:asciiTheme="minorHAnsi" w:hAnsiTheme="minorHAnsi"/>
          <w:szCs w:val="24"/>
        </w:rPr>
        <w:t>core s</w:t>
      </w:r>
      <w:r w:rsidR="00622DA2" w:rsidRPr="000E5D12">
        <w:rPr>
          <w:rFonts w:asciiTheme="minorHAnsi" w:hAnsiTheme="minorHAnsi"/>
          <w:szCs w:val="24"/>
        </w:rPr>
        <w:t>ervices will be generally limited to labor unrelated to providing direct project labor, educational services, training and technical assistance under specifically funded grants and contracts.  The types of services rendered under th</w:t>
      </w:r>
      <w:r w:rsidR="00BA69BE" w:rsidRPr="000E5D12">
        <w:rPr>
          <w:rFonts w:asciiTheme="minorHAnsi" w:hAnsiTheme="minorHAnsi"/>
          <w:szCs w:val="24"/>
        </w:rPr>
        <w:t xml:space="preserve">e </w:t>
      </w:r>
      <w:r>
        <w:rPr>
          <w:rFonts w:asciiTheme="minorHAnsi" w:hAnsiTheme="minorHAnsi"/>
          <w:szCs w:val="24"/>
        </w:rPr>
        <w:t>c</w:t>
      </w:r>
      <w:r w:rsidR="00BA69BE" w:rsidRPr="000E5D12">
        <w:rPr>
          <w:rFonts w:asciiTheme="minorHAnsi" w:hAnsiTheme="minorHAnsi"/>
          <w:szCs w:val="24"/>
        </w:rPr>
        <w:t xml:space="preserve">entral </w:t>
      </w:r>
      <w:r>
        <w:rPr>
          <w:rFonts w:asciiTheme="minorHAnsi" w:hAnsiTheme="minorHAnsi"/>
          <w:szCs w:val="24"/>
        </w:rPr>
        <w:t>core s</w:t>
      </w:r>
      <w:r w:rsidR="00BA69BE" w:rsidRPr="000E5D12">
        <w:rPr>
          <w:rFonts w:asciiTheme="minorHAnsi" w:hAnsiTheme="minorHAnsi"/>
          <w:szCs w:val="24"/>
        </w:rPr>
        <w:t xml:space="preserve">ervices category </w:t>
      </w:r>
      <w:r w:rsidR="00622DA2" w:rsidRPr="000E5D12">
        <w:rPr>
          <w:rFonts w:asciiTheme="minorHAnsi" w:hAnsiTheme="minorHAnsi"/>
          <w:szCs w:val="24"/>
        </w:rPr>
        <w:t>will typically represent the e</w:t>
      </w:r>
      <w:r w:rsidR="00622DA2" w:rsidRPr="000F756E">
        <w:rPr>
          <w:rFonts w:asciiTheme="minorHAnsi" w:hAnsiTheme="minorHAnsi"/>
          <w:i/>
          <w:iCs/>
          <w:szCs w:val="24"/>
        </w:rPr>
        <w:t>xpenses of doing business that are not readily identified within a particular grant, contract, project function or activity</w:t>
      </w:r>
      <w:r w:rsidR="00622DA2" w:rsidRPr="00C97D19">
        <w:rPr>
          <w:rFonts w:asciiTheme="minorHAnsi" w:hAnsiTheme="minorHAnsi"/>
          <w:szCs w:val="24"/>
        </w:rPr>
        <w:t>; but are necessary for the general operation of the organization and the conduct of activities it performs. T</w:t>
      </w:r>
      <w:r w:rsidR="00622DA2" w:rsidRPr="00F43E77">
        <w:rPr>
          <w:rFonts w:asciiTheme="minorHAnsi" w:hAnsiTheme="minorHAnsi"/>
          <w:i/>
          <w:iCs/>
          <w:szCs w:val="24"/>
          <w:u w:val="single"/>
        </w:rPr>
        <w:t xml:space="preserve">hese services are typically associated with what is provided through indirect costs that cannot be readily identified with particular cost objectives such as a grant, contract, project, function or activity. </w:t>
      </w:r>
      <w:r w:rsidR="00622DA2" w:rsidRPr="00C97D19">
        <w:rPr>
          <w:rFonts w:asciiTheme="minorHAnsi" w:hAnsiTheme="minorHAnsi"/>
          <w:szCs w:val="24"/>
        </w:rPr>
        <w:t xml:space="preserve"> This stipulation does not preclude providing these types of services </w:t>
      </w:r>
      <w:r w:rsidR="008804FD">
        <w:rPr>
          <w:rFonts w:asciiTheme="minorHAnsi" w:hAnsiTheme="minorHAnsi"/>
          <w:szCs w:val="24"/>
        </w:rPr>
        <w:t>through the same employee or services</w:t>
      </w:r>
      <w:r w:rsidR="00EA75C6">
        <w:rPr>
          <w:rFonts w:asciiTheme="minorHAnsi" w:hAnsiTheme="minorHAnsi"/>
          <w:szCs w:val="24"/>
        </w:rPr>
        <w:t xml:space="preserve"> shared with a project</w:t>
      </w:r>
      <w:r w:rsidR="006359A4">
        <w:rPr>
          <w:rFonts w:asciiTheme="minorHAnsi" w:hAnsiTheme="minorHAnsi"/>
          <w:szCs w:val="24"/>
        </w:rPr>
        <w:t xml:space="preserve">. </w:t>
      </w:r>
      <w:r w:rsidR="00622DA2" w:rsidRPr="00C97D19">
        <w:rPr>
          <w:rFonts w:asciiTheme="minorHAnsi" w:hAnsiTheme="minorHAnsi"/>
          <w:szCs w:val="24"/>
        </w:rPr>
        <w:t xml:space="preserve">  </w:t>
      </w:r>
    </w:p>
    <w:p w14:paraId="54D3FEA5" w14:textId="77777777" w:rsidR="00622DA2" w:rsidRPr="00C97D19" w:rsidRDefault="00622DA2" w:rsidP="00622DA2">
      <w:pPr>
        <w:pStyle w:val="ListParagraph"/>
        <w:numPr>
          <w:ilvl w:val="1"/>
          <w:numId w:val="15"/>
        </w:numPr>
        <w:spacing w:after="200" w:line="276" w:lineRule="auto"/>
        <w:jc w:val="both"/>
        <w:rPr>
          <w:rFonts w:ascii="VAG Rounded Thin" w:hAnsi="VAG Rounded Thin"/>
          <w:b/>
          <w:bCs/>
          <w:szCs w:val="24"/>
        </w:rPr>
      </w:pPr>
      <w:r w:rsidRPr="00C97D19">
        <w:rPr>
          <w:rFonts w:asciiTheme="minorHAnsi" w:hAnsiTheme="minorHAnsi"/>
          <w:b/>
          <w:szCs w:val="24"/>
        </w:rPr>
        <w:lastRenderedPageBreak/>
        <w:t>Services Provided in Conjunction with Funded Grants and Contracts</w:t>
      </w:r>
    </w:p>
    <w:p w14:paraId="29AD171B" w14:textId="55C9F7F6" w:rsidR="00CD1481" w:rsidRPr="00C97D19" w:rsidRDefault="00622DA2" w:rsidP="00CD1481">
      <w:pPr>
        <w:spacing w:after="200" w:line="276" w:lineRule="auto"/>
        <w:ind w:left="1080"/>
        <w:jc w:val="both"/>
        <w:rPr>
          <w:rFonts w:ascii="VAG Rounded Thin" w:hAnsi="VAG Rounded Thin"/>
          <w:szCs w:val="24"/>
        </w:rPr>
      </w:pPr>
      <w:r w:rsidRPr="00C97D19">
        <w:rPr>
          <w:rFonts w:ascii="VAG Rounded Thin" w:hAnsi="VAG Rounded Thin"/>
          <w:szCs w:val="24"/>
        </w:rPr>
        <w:t xml:space="preserve">If MAHB receives a grant or contract with an overhead or project administration percentage allocation, specifically for indirect labor costs, overhead or project administration,  then </w:t>
      </w:r>
      <w:r w:rsidR="00BA7D30">
        <w:rPr>
          <w:rFonts w:ascii="VAG Rounded Thin" w:hAnsi="VAG Rounded Thin"/>
          <w:szCs w:val="24"/>
        </w:rPr>
        <w:t>the c</w:t>
      </w:r>
      <w:r w:rsidR="00EA75C6">
        <w:rPr>
          <w:rFonts w:ascii="VAG Rounded Thin" w:hAnsi="VAG Rounded Thin"/>
          <w:szCs w:val="24"/>
        </w:rPr>
        <w:t xml:space="preserve">entral </w:t>
      </w:r>
      <w:r w:rsidR="00BA7D30">
        <w:rPr>
          <w:rFonts w:ascii="VAG Rounded Thin" w:hAnsi="VAG Rounded Thin"/>
          <w:szCs w:val="24"/>
        </w:rPr>
        <w:t>core s</w:t>
      </w:r>
      <w:r w:rsidR="00EA75C6">
        <w:rPr>
          <w:rFonts w:ascii="VAG Rounded Thin" w:hAnsi="VAG Rounded Thin"/>
          <w:szCs w:val="24"/>
        </w:rPr>
        <w:t>ervices</w:t>
      </w:r>
      <w:r w:rsidRPr="00C97D19">
        <w:rPr>
          <w:rFonts w:ascii="VAG Rounded Thin" w:hAnsi="VAG Rounded Thin"/>
          <w:szCs w:val="24"/>
        </w:rPr>
        <w:t xml:space="preserve"> can be used for supporting those types of </w:t>
      </w:r>
      <w:r w:rsidR="00BA7D30">
        <w:rPr>
          <w:rFonts w:ascii="VAG Rounded Thin" w:hAnsi="VAG Rounded Thin"/>
          <w:szCs w:val="24"/>
        </w:rPr>
        <w:t>activities</w:t>
      </w:r>
      <w:r w:rsidRPr="00C97D19">
        <w:rPr>
          <w:rFonts w:ascii="VAG Rounded Thin" w:hAnsi="VAG Rounded Thin"/>
          <w:szCs w:val="24"/>
        </w:rPr>
        <w:t xml:space="preserve">, </w:t>
      </w:r>
      <w:r w:rsidRPr="00E66CA4">
        <w:rPr>
          <w:rFonts w:ascii="VAG Rounded Thin" w:hAnsi="VAG Rounded Thin"/>
          <w:i/>
          <w:iCs/>
          <w:szCs w:val="24"/>
          <w:u w:val="single"/>
        </w:rPr>
        <w:t xml:space="preserve">but the distribution and amount of labor from that project should be specified </w:t>
      </w:r>
      <w:r w:rsidR="004778C8" w:rsidRPr="00E66CA4">
        <w:rPr>
          <w:rFonts w:ascii="VAG Rounded Thin" w:hAnsi="VAG Rounded Thin"/>
          <w:i/>
          <w:iCs/>
          <w:szCs w:val="24"/>
          <w:u w:val="single"/>
        </w:rPr>
        <w:t>under the project’s budget.</w:t>
      </w:r>
      <w:r w:rsidRPr="00C97D19">
        <w:rPr>
          <w:rFonts w:ascii="VAG Rounded Thin" w:hAnsi="VAG Rounded Thin"/>
          <w:szCs w:val="24"/>
        </w:rPr>
        <w:t xml:space="preserve">  Other project labor should be charged under a separate </w:t>
      </w:r>
      <w:r w:rsidR="00CC41DE">
        <w:rPr>
          <w:rFonts w:ascii="VAG Rounded Thin" w:hAnsi="VAG Rounded Thin"/>
          <w:szCs w:val="24"/>
        </w:rPr>
        <w:t xml:space="preserve">budget arrangement </w:t>
      </w:r>
      <w:r w:rsidRPr="00C97D19">
        <w:rPr>
          <w:rFonts w:ascii="VAG Rounded Thin" w:hAnsi="VAG Rounded Thin"/>
          <w:szCs w:val="24"/>
        </w:rPr>
        <w:t xml:space="preserve">with the amounts of the project labor specifically outlining the tasks to be performed. </w:t>
      </w:r>
      <w:r w:rsidR="00052B97">
        <w:rPr>
          <w:rFonts w:ascii="VAG Rounded Thin" w:hAnsi="VAG Rounded Thin"/>
          <w:szCs w:val="24"/>
        </w:rPr>
        <w:t xml:space="preserve"> The “Sponsor” of the grant or contract is the </w:t>
      </w:r>
      <w:r w:rsidR="00CD1481">
        <w:rPr>
          <w:rFonts w:ascii="VAG Rounded Thin" w:hAnsi="VAG Rounded Thin"/>
          <w:szCs w:val="24"/>
        </w:rPr>
        <w:t xml:space="preserve">organization that provides the funds for the grant or contract and typically allocates a set indirect/admin fee as stipulated by the organization </w:t>
      </w:r>
      <w:r w:rsidR="004A2AF0">
        <w:rPr>
          <w:rFonts w:ascii="VAG Rounded Thin" w:hAnsi="VAG Rounded Thin"/>
          <w:szCs w:val="24"/>
        </w:rPr>
        <w:t xml:space="preserve">or agency policies and practices.  </w:t>
      </w:r>
    </w:p>
    <w:p w14:paraId="006A2854" w14:textId="6B87F728" w:rsidR="00622DA2" w:rsidRPr="00DD1944" w:rsidRDefault="004A2AF0" w:rsidP="00622DA2">
      <w:pPr>
        <w:pStyle w:val="ListParagraph"/>
        <w:numPr>
          <w:ilvl w:val="0"/>
          <w:numId w:val="15"/>
        </w:numPr>
        <w:spacing w:after="200" w:line="276" w:lineRule="auto"/>
        <w:jc w:val="both"/>
        <w:rPr>
          <w:rFonts w:ascii="VAG Rounded Thin" w:hAnsi="VAG Rounded Thin"/>
          <w:b/>
          <w:bCs/>
        </w:rPr>
      </w:pPr>
      <w:r>
        <w:rPr>
          <w:rFonts w:asciiTheme="minorHAnsi" w:hAnsiTheme="minorHAnsi"/>
          <w:b/>
          <w:szCs w:val="24"/>
        </w:rPr>
        <w:t xml:space="preserve">MAHB </w:t>
      </w:r>
      <w:r w:rsidR="008272DD">
        <w:rPr>
          <w:rFonts w:asciiTheme="minorHAnsi" w:hAnsiTheme="minorHAnsi"/>
          <w:b/>
          <w:szCs w:val="24"/>
        </w:rPr>
        <w:t>BUDGETING</w:t>
      </w:r>
      <w:r>
        <w:rPr>
          <w:rFonts w:asciiTheme="minorHAnsi" w:hAnsiTheme="minorHAnsi"/>
          <w:b/>
          <w:szCs w:val="24"/>
        </w:rPr>
        <w:t xml:space="preserve"> FOR CORE CENTRAL SERVICES</w:t>
      </w:r>
    </w:p>
    <w:p w14:paraId="66786E9E" w14:textId="2136A2D7" w:rsidR="00EF6261" w:rsidRDefault="008272DD" w:rsidP="00622DA2">
      <w:pPr>
        <w:widowControl w:val="0"/>
        <w:jc w:val="both"/>
        <w:rPr>
          <w:rFonts w:ascii="VAG Rounded Thin" w:hAnsi="VAG Rounded Thin"/>
        </w:rPr>
      </w:pPr>
      <w:r>
        <w:rPr>
          <w:rFonts w:ascii="VAG Rounded Thin" w:hAnsi="VAG Rounded Thin"/>
        </w:rPr>
        <w:t xml:space="preserve">Each </w:t>
      </w:r>
      <w:r w:rsidR="004A2AF0">
        <w:rPr>
          <w:rFonts w:ascii="VAG Rounded Thin" w:hAnsi="VAG Rounded Thin"/>
        </w:rPr>
        <w:t xml:space="preserve">fiscal </w:t>
      </w:r>
      <w:r>
        <w:rPr>
          <w:rFonts w:ascii="VAG Rounded Thin" w:hAnsi="VAG Rounded Thin"/>
        </w:rPr>
        <w:t xml:space="preserve">year, </w:t>
      </w:r>
      <w:r w:rsidR="00F22B5F">
        <w:rPr>
          <w:rFonts w:ascii="VAG Rounded Thin" w:hAnsi="VAG Rounded Thin"/>
        </w:rPr>
        <w:t xml:space="preserve">core central </w:t>
      </w:r>
      <w:r>
        <w:rPr>
          <w:rFonts w:ascii="VAG Rounded Thin" w:hAnsi="VAG Rounded Thin"/>
        </w:rPr>
        <w:t>s</w:t>
      </w:r>
      <w:r w:rsidR="00622DA2">
        <w:rPr>
          <w:rFonts w:ascii="VAG Rounded Thin" w:hAnsi="VAG Rounded Thin"/>
        </w:rPr>
        <w:t xml:space="preserve">ervices </w:t>
      </w:r>
      <w:r>
        <w:rPr>
          <w:rFonts w:ascii="VAG Rounded Thin" w:hAnsi="VAG Rounded Thin"/>
        </w:rPr>
        <w:t xml:space="preserve">should be specified in terms of a maximum allocation </w:t>
      </w:r>
      <w:r w:rsidR="00F9630B">
        <w:rPr>
          <w:rFonts w:ascii="VAG Rounded Thin" w:hAnsi="VAG Rounded Thin"/>
        </w:rPr>
        <w:t>of time</w:t>
      </w:r>
      <w:r w:rsidR="00F22B5F">
        <w:rPr>
          <w:rFonts w:ascii="VAG Rounded Thin" w:hAnsi="VAG Rounded Thin"/>
        </w:rPr>
        <w:t xml:space="preserve"> and effort required</w:t>
      </w:r>
      <w:r w:rsidR="00F9630B">
        <w:rPr>
          <w:rFonts w:ascii="VAG Rounded Thin" w:hAnsi="VAG Rounded Thin"/>
        </w:rPr>
        <w:t xml:space="preserve">, and </w:t>
      </w:r>
      <w:r w:rsidR="00F22B5F">
        <w:rPr>
          <w:rFonts w:ascii="VAG Rounded Thin" w:hAnsi="VAG Rounded Thin"/>
        </w:rPr>
        <w:t xml:space="preserve">market-based cost </w:t>
      </w:r>
      <w:r w:rsidR="00F9630B">
        <w:rPr>
          <w:rFonts w:ascii="VAG Rounded Thin" w:hAnsi="VAG Rounded Thin"/>
        </w:rPr>
        <w:t>rates</w:t>
      </w:r>
      <w:r w:rsidR="00EF6261">
        <w:rPr>
          <w:rFonts w:ascii="VAG Rounded Thin" w:hAnsi="VAG Rounded Thin"/>
        </w:rPr>
        <w:t xml:space="preserve"> as given in the </w:t>
      </w:r>
      <w:r w:rsidR="00155517">
        <w:rPr>
          <w:rFonts w:ascii="VAG Rounded Thin" w:hAnsi="VAG Rounded Thin"/>
        </w:rPr>
        <w:t xml:space="preserve">three </w:t>
      </w:r>
      <w:r w:rsidR="00EF6261">
        <w:rPr>
          <w:rFonts w:ascii="VAG Rounded Thin" w:hAnsi="VAG Rounded Thin"/>
        </w:rPr>
        <w:t>examples, below:</w:t>
      </w:r>
    </w:p>
    <w:p w14:paraId="54B74762" w14:textId="292E0B68" w:rsidR="00F22B5F" w:rsidRDefault="00F9630B" w:rsidP="00622DA2">
      <w:pPr>
        <w:widowControl w:val="0"/>
        <w:jc w:val="both"/>
        <w:rPr>
          <w:rFonts w:ascii="VAG Rounded Thin" w:hAnsi="VAG Rounded Thin"/>
        </w:rPr>
      </w:pPr>
      <w:r>
        <w:rPr>
          <w:rFonts w:ascii="VAG Rounded Thin" w:hAnsi="VAG Rounded Thin"/>
        </w:rPr>
        <w:t xml:space="preserve"> </w:t>
      </w:r>
    </w:p>
    <w:p w14:paraId="00E15CAD" w14:textId="56B2B368" w:rsidR="00EF6261" w:rsidRPr="00EF6261" w:rsidRDefault="00EF6261" w:rsidP="00EF6261">
      <w:pPr>
        <w:pStyle w:val="ListParagraph"/>
        <w:widowControl w:val="0"/>
        <w:numPr>
          <w:ilvl w:val="0"/>
          <w:numId w:val="21"/>
        </w:numPr>
        <w:jc w:val="both"/>
        <w:rPr>
          <w:rFonts w:ascii="VAG Rounded Thin" w:hAnsi="VAG Rounded Thin"/>
        </w:rPr>
      </w:pPr>
      <w:r w:rsidRPr="00EF6261">
        <w:rPr>
          <w:rFonts w:ascii="VAG Rounded Thin" w:hAnsi="VAG Rounded Thin"/>
        </w:rPr>
        <w:t>M</w:t>
      </w:r>
      <w:r w:rsidR="00622DA2" w:rsidRPr="00EF6261">
        <w:rPr>
          <w:rFonts w:ascii="VAG Rounded Thin" w:hAnsi="VAG Rounded Thin"/>
        </w:rPr>
        <w:t>inimum</w:t>
      </w:r>
      <w:r w:rsidR="004B1C48">
        <w:rPr>
          <w:rFonts w:ascii="VAG Rounded Thin" w:hAnsi="VAG Rounded Thin"/>
        </w:rPr>
        <w:t>/maximum</w:t>
      </w:r>
      <w:r w:rsidR="00622DA2" w:rsidRPr="00EF6261">
        <w:rPr>
          <w:rFonts w:ascii="VAG Rounded Thin" w:hAnsi="VAG Rounded Thin"/>
        </w:rPr>
        <w:t xml:space="preserve"> of 20</w:t>
      </w:r>
      <w:r w:rsidR="004B1C48">
        <w:rPr>
          <w:rFonts w:ascii="VAG Rounded Thin" w:hAnsi="VAG Rounded Thin"/>
        </w:rPr>
        <w:t>/30</w:t>
      </w:r>
      <w:r w:rsidR="00622DA2" w:rsidRPr="00EF6261">
        <w:rPr>
          <w:rFonts w:ascii="VAG Rounded Thin" w:hAnsi="VAG Rounded Thin"/>
        </w:rPr>
        <w:t xml:space="preserve"> hours per weeks for clerical, secretarial, help desk support and reception will be for a rate of approximately $4</w:t>
      </w:r>
      <w:r w:rsidR="00E62EAB" w:rsidRPr="00EF6261">
        <w:rPr>
          <w:rFonts w:ascii="VAG Rounded Thin" w:hAnsi="VAG Rounded Thin"/>
        </w:rPr>
        <w:t>5</w:t>
      </w:r>
      <w:r w:rsidR="00622DA2" w:rsidRPr="00EF6261">
        <w:rPr>
          <w:rFonts w:ascii="VAG Rounded Thin" w:hAnsi="VAG Rounded Thin"/>
        </w:rPr>
        <w:t xml:space="preserve"> to $5</w:t>
      </w:r>
      <w:r w:rsidR="00E62EAB" w:rsidRPr="00EF6261">
        <w:rPr>
          <w:rFonts w:ascii="VAG Rounded Thin" w:hAnsi="VAG Rounded Thin"/>
        </w:rPr>
        <w:t>5</w:t>
      </w:r>
      <w:r w:rsidR="00622DA2" w:rsidRPr="00EF6261">
        <w:rPr>
          <w:rFonts w:ascii="VAG Rounded Thin" w:hAnsi="VAG Rounded Thin"/>
        </w:rPr>
        <w:t xml:space="preserve"> per hour</w:t>
      </w:r>
      <w:r w:rsidR="00FA47BB" w:rsidRPr="00EF6261">
        <w:rPr>
          <w:rFonts w:ascii="VAG Rounded Thin" w:hAnsi="VAG Rounded Thin"/>
        </w:rPr>
        <w:t xml:space="preserve"> for hourly contractors, or equivalent for employees </w:t>
      </w:r>
      <w:r w:rsidR="00057242" w:rsidRPr="00EF6261">
        <w:rPr>
          <w:rFonts w:ascii="VAG Rounded Thin" w:hAnsi="VAG Rounded Thin"/>
        </w:rPr>
        <w:t>considering</w:t>
      </w:r>
      <w:r w:rsidR="00FA47BB" w:rsidRPr="00EF6261">
        <w:rPr>
          <w:rFonts w:ascii="VAG Rounded Thin" w:hAnsi="VAG Rounded Thin"/>
        </w:rPr>
        <w:t xml:space="preserve"> salary, taxes, fringe, </w:t>
      </w:r>
      <w:r w:rsidR="0063701F" w:rsidRPr="00EF6261">
        <w:rPr>
          <w:rFonts w:ascii="VAG Rounded Thin" w:hAnsi="VAG Rounded Thin"/>
        </w:rPr>
        <w:t>overhead</w:t>
      </w:r>
      <w:r w:rsidR="00E62EAB" w:rsidRPr="00EF6261">
        <w:rPr>
          <w:rFonts w:ascii="VAG Rounded Thin" w:hAnsi="VAG Rounded Thin"/>
        </w:rPr>
        <w:t xml:space="preserve">.  </w:t>
      </w:r>
    </w:p>
    <w:p w14:paraId="120A55DD" w14:textId="5AD220B3" w:rsidR="00EF6261" w:rsidRDefault="004B1C48" w:rsidP="00EF6261">
      <w:pPr>
        <w:pStyle w:val="ListParagraph"/>
        <w:widowControl w:val="0"/>
        <w:numPr>
          <w:ilvl w:val="0"/>
          <w:numId w:val="21"/>
        </w:numPr>
        <w:jc w:val="both"/>
        <w:rPr>
          <w:rFonts w:ascii="VAG Rounded Thin" w:hAnsi="VAG Rounded Thin"/>
        </w:rPr>
      </w:pPr>
      <w:r>
        <w:rPr>
          <w:rFonts w:ascii="VAG Rounded Thin" w:hAnsi="VAG Rounded Thin"/>
        </w:rPr>
        <w:t xml:space="preserve">Minimum/Maximum of </w:t>
      </w:r>
      <w:r w:rsidR="002E1A15">
        <w:rPr>
          <w:rFonts w:ascii="VAG Rounded Thin" w:hAnsi="VAG Rounded Thin"/>
        </w:rPr>
        <w:t xml:space="preserve">10/20 hours per week for </w:t>
      </w:r>
      <w:r w:rsidR="00622DA2" w:rsidRPr="00EF6261">
        <w:rPr>
          <w:rFonts w:ascii="VAG Rounded Thin" w:hAnsi="VAG Rounded Thin"/>
        </w:rPr>
        <w:t>Masters-level (</w:t>
      </w:r>
      <w:r w:rsidR="002E1A15">
        <w:rPr>
          <w:rFonts w:ascii="VAG Rounded Thin" w:hAnsi="VAG Rounded Thin"/>
        </w:rPr>
        <w:t xml:space="preserve">with </w:t>
      </w:r>
      <w:r w:rsidR="00622DA2" w:rsidRPr="00EF6261">
        <w:rPr>
          <w:rFonts w:ascii="VAG Rounded Thin" w:hAnsi="VAG Rounded Thin"/>
        </w:rPr>
        <w:t>relevant training) services providing  technology, curriculum development, membership data bases and support, epidemiology, health communications and evaluation at a rate of between $</w:t>
      </w:r>
      <w:r w:rsidR="00FA47BB" w:rsidRPr="00EF6261">
        <w:rPr>
          <w:rFonts w:ascii="VAG Rounded Thin" w:hAnsi="VAG Rounded Thin"/>
        </w:rPr>
        <w:t>80</w:t>
      </w:r>
      <w:r w:rsidR="00622DA2" w:rsidRPr="00EF6261">
        <w:rPr>
          <w:rFonts w:ascii="VAG Rounded Thin" w:hAnsi="VAG Rounded Thin"/>
        </w:rPr>
        <w:t xml:space="preserve"> to $90 per hour</w:t>
      </w:r>
      <w:r w:rsidR="009F2555" w:rsidRPr="00EF6261">
        <w:rPr>
          <w:rFonts w:ascii="VAG Rounded Thin" w:hAnsi="VAG Rounded Thin"/>
        </w:rPr>
        <w:t>, or as employees on a percent effort of annualized salary</w:t>
      </w:r>
      <w:r w:rsidR="00622DA2" w:rsidRPr="00EF6261">
        <w:rPr>
          <w:rFonts w:ascii="VAG Rounded Thin" w:hAnsi="VAG Rounded Thin"/>
        </w:rPr>
        <w:t xml:space="preserve">. </w:t>
      </w:r>
    </w:p>
    <w:p w14:paraId="7F5E1139" w14:textId="010013FC" w:rsidR="002E1A15" w:rsidRPr="00EF6261" w:rsidRDefault="002E1A15" w:rsidP="00EF6261">
      <w:pPr>
        <w:pStyle w:val="ListParagraph"/>
        <w:widowControl w:val="0"/>
        <w:numPr>
          <w:ilvl w:val="0"/>
          <w:numId w:val="21"/>
        </w:numPr>
        <w:jc w:val="both"/>
        <w:rPr>
          <w:rFonts w:ascii="VAG Rounded Thin" w:hAnsi="VAG Rounded Thin"/>
        </w:rPr>
      </w:pPr>
      <w:r>
        <w:rPr>
          <w:rFonts w:ascii="VAG Rounded Thin" w:hAnsi="VAG Rounded Thin"/>
        </w:rPr>
        <w:t>Minimum</w:t>
      </w:r>
      <w:r w:rsidR="00155517">
        <w:rPr>
          <w:rFonts w:ascii="VAG Rounded Thin" w:hAnsi="VAG Rounded Thin"/>
        </w:rPr>
        <w:t xml:space="preserve">/Maximum </w:t>
      </w:r>
      <w:r>
        <w:rPr>
          <w:rFonts w:ascii="VAG Rounded Thin" w:hAnsi="VAG Rounded Thin"/>
        </w:rPr>
        <w:t xml:space="preserve">of </w:t>
      </w:r>
      <w:r w:rsidR="00155517">
        <w:rPr>
          <w:rFonts w:ascii="VAG Rounded Thin" w:hAnsi="VAG Rounded Thin"/>
        </w:rPr>
        <w:t xml:space="preserve">5/10 </w:t>
      </w:r>
      <w:r>
        <w:rPr>
          <w:rFonts w:ascii="VAG Rounded Thin" w:hAnsi="VAG Rounded Thin"/>
        </w:rPr>
        <w:t xml:space="preserve">Doctoral/Professional-level services provided at a rate of between $100 and $200 per hour, or employee salary.  </w:t>
      </w:r>
    </w:p>
    <w:p w14:paraId="7C51246A" w14:textId="77777777" w:rsidR="00EF6261" w:rsidRDefault="00EF6261" w:rsidP="00622DA2">
      <w:pPr>
        <w:widowControl w:val="0"/>
        <w:jc w:val="both"/>
        <w:rPr>
          <w:rFonts w:ascii="VAG Rounded Thin" w:hAnsi="VAG Rounded Thin"/>
        </w:rPr>
      </w:pPr>
    </w:p>
    <w:p w14:paraId="0399C0D6" w14:textId="6F36BE76" w:rsidR="00622DA2" w:rsidRDefault="002E1A15" w:rsidP="00622DA2">
      <w:pPr>
        <w:widowControl w:val="0"/>
        <w:jc w:val="both"/>
        <w:rPr>
          <w:rFonts w:ascii="VAG Rounded Thin" w:hAnsi="VAG Rounded Thin"/>
        </w:rPr>
      </w:pPr>
      <w:r>
        <w:rPr>
          <w:rFonts w:ascii="VAG Rounded Thin" w:hAnsi="VAG Rounded Thin"/>
        </w:rPr>
        <w:t xml:space="preserve">The budget </w:t>
      </w:r>
      <w:r w:rsidR="00227CA7">
        <w:rPr>
          <w:rFonts w:ascii="VAG Rounded Thin" w:hAnsi="VAG Rounded Thin"/>
        </w:rPr>
        <w:t>should stipulate the amount of time and effort (e.g., t</w:t>
      </w:r>
      <w:r w:rsidR="00622DA2">
        <w:rPr>
          <w:rFonts w:ascii="VAG Rounded Thin" w:hAnsi="VAG Rounded Thin"/>
        </w:rPr>
        <w:t>he amount of time is estimated to be a minimum of 10 hours per week</w:t>
      </w:r>
      <w:r w:rsidR="00227CA7">
        <w:rPr>
          <w:rFonts w:ascii="VAG Rounded Thin" w:hAnsi="VAG Rounded Thin"/>
        </w:rPr>
        <w:t>)</w:t>
      </w:r>
      <w:r w:rsidR="00622DA2">
        <w:rPr>
          <w:rFonts w:ascii="VAG Rounded Thin" w:hAnsi="VAG Rounded Thin"/>
        </w:rPr>
        <w:t xml:space="preserve">.  </w:t>
      </w:r>
      <w:r w:rsidR="00155517">
        <w:rPr>
          <w:rFonts w:ascii="VAG Rounded Thin" w:hAnsi="VAG Rounded Thin"/>
        </w:rPr>
        <w:t xml:space="preserve">Minimum and maximum hourly, percent effort </w:t>
      </w:r>
      <w:r w:rsidR="00A928D9">
        <w:rPr>
          <w:rFonts w:ascii="VAG Rounded Thin" w:hAnsi="VAG Rounded Thin"/>
        </w:rPr>
        <w:t xml:space="preserve">limits are useful for staying within the annual budget allocation. It must be recognized that there are minimum requirements for </w:t>
      </w:r>
      <w:r w:rsidR="00A87AEC">
        <w:rPr>
          <w:rFonts w:ascii="VAG Rounded Thin" w:hAnsi="VAG Rounded Thin"/>
        </w:rPr>
        <w:t xml:space="preserve">fixed </w:t>
      </w:r>
      <w:r w:rsidR="00A928D9">
        <w:rPr>
          <w:rFonts w:ascii="VAG Rounded Thin" w:hAnsi="VAG Rounded Thin"/>
        </w:rPr>
        <w:t xml:space="preserve">services that require an annual lease, </w:t>
      </w:r>
      <w:r w:rsidR="007A6BBC">
        <w:rPr>
          <w:rFonts w:ascii="VAG Rounded Thin" w:hAnsi="VAG Rounded Thin"/>
        </w:rPr>
        <w:t xml:space="preserve">subscription, retainer and the like. For example, </w:t>
      </w:r>
      <w:r w:rsidR="00622DA2">
        <w:rPr>
          <w:rFonts w:ascii="VAG Rounded Thin" w:hAnsi="VAG Rounded Thin"/>
        </w:rPr>
        <w:t xml:space="preserve"> information technology services would require at least a few hours per </w:t>
      </w:r>
      <w:r w:rsidR="007A6BBC">
        <w:rPr>
          <w:rFonts w:ascii="VAG Rounded Thin" w:hAnsi="VAG Rounded Thin"/>
        </w:rPr>
        <w:t>week</w:t>
      </w:r>
      <w:r w:rsidR="00622DA2">
        <w:rPr>
          <w:rFonts w:ascii="VAG Rounded Thin" w:hAnsi="VAG Rounded Thin"/>
        </w:rPr>
        <w:t xml:space="preserve">.   All final rates </w:t>
      </w:r>
      <w:r w:rsidR="00422596">
        <w:rPr>
          <w:rFonts w:ascii="VAG Rounded Thin" w:hAnsi="VAG Rounded Thin"/>
        </w:rPr>
        <w:t xml:space="preserve">and salaries </w:t>
      </w:r>
      <w:r w:rsidR="00622DA2">
        <w:rPr>
          <w:rFonts w:ascii="VAG Rounded Thin" w:hAnsi="VAG Rounded Thin"/>
        </w:rPr>
        <w:t xml:space="preserve">will be dependent upon the specific type of task and years of experience of the individual performing the task.    </w:t>
      </w:r>
      <w:r w:rsidR="002F14CF">
        <w:rPr>
          <w:rFonts w:ascii="VAG Rounded Thin" w:hAnsi="VAG Rounded Thin"/>
        </w:rPr>
        <w:t>For MAHB, t</w:t>
      </w:r>
      <w:r w:rsidR="00622DA2">
        <w:rPr>
          <w:rFonts w:ascii="VAG Rounded Thin" w:hAnsi="VAG Rounded Thin"/>
        </w:rPr>
        <w:t xml:space="preserve">he types of services </w:t>
      </w:r>
      <w:r w:rsidR="009E4A5A">
        <w:rPr>
          <w:rFonts w:ascii="VAG Rounded Thin" w:hAnsi="VAG Rounded Thin"/>
        </w:rPr>
        <w:t>that can be classe</w:t>
      </w:r>
      <w:r w:rsidR="007A6BBC">
        <w:rPr>
          <w:rFonts w:ascii="VAG Rounded Thin" w:hAnsi="VAG Rounded Thin"/>
        </w:rPr>
        <w:t>d</w:t>
      </w:r>
      <w:r w:rsidR="009E4A5A">
        <w:rPr>
          <w:rFonts w:ascii="VAG Rounded Thin" w:hAnsi="VAG Rounded Thin"/>
        </w:rPr>
        <w:t xml:space="preserve"> as central services include, but are not limited to, the following</w:t>
      </w:r>
      <w:r w:rsidR="007A6BBC">
        <w:rPr>
          <w:rFonts w:ascii="VAG Rounded Thin" w:hAnsi="VAG Rounded Thin"/>
        </w:rPr>
        <w:t xml:space="preserve"> area</w:t>
      </w:r>
      <w:r w:rsidR="009E4A5A">
        <w:rPr>
          <w:rFonts w:ascii="VAG Rounded Thin" w:hAnsi="VAG Rounded Thin"/>
        </w:rPr>
        <w:t xml:space="preserve">: </w:t>
      </w:r>
    </w:p>
    <w:p w14:paraId="3C878C90" w14:textId="77777777" w:rsidR="00622DA2" w:rsidRPr="00A27CFD" w:rsidRDefault="00622DA2" w:rsidP="00622DA2">
      <w:pPr>
        <w:widowControl w:val="0"/>
        <w:jc w:val="both"/>
        <w:rPr>
          <w:rFonts w:ascii="VAG Rounded Thin" w:hAnsi="VAG Rounded Thin"/>
        </w:rPr>
      </w:pPr>
    </w:p>
    <w:p w14:paraId="372845D7" w14:textId="68D0CBC1" w:rsidR="00622DA2" w:rsidRPr="0023277C" w:rsidRDefault="008226B6" w:rsidP="00622DA2">
      <w:pPr>
        <w:widowControl w:val="0"/>
        <w:jc w:val="both"/>
        <w:rPr>
          <w:rFonts w:asciiTheme="minorHAnsi" w:hAnsiTheme="minorHAnsi" w:cstheme="minorHAnsi"/>
          <w:i/>
          <w:iCs/>
          <w:szCs w:val="24"/>
          <w:u w:val="single"/>
        </w:rPr>
      </w:pPr>
      <w:r w:rsidRPr="007018DF">
        <w:rPr>
          <w:rFonts w:ascii="VAG Rounded Thin" w:hAnsi="VAG Rounded Thin"/>
          <w:b/>
          <w:bCs/>
          <w:u w:val="single"/>
        </w:rPr>
        <w:t>I</w:t>
      </w:r>
      <w:r w:rsidRPr="0023277C">
        <w:rPr>
          <w:rFonts w:asciiTheme="minorHAnsi" w:hAnsiTheme="minorHAnsi" w:cstheme="minorHAnsi"/>
          <w:b/>
          <w:bCs/>
          <w:szCs w:val="24"/>
          <w:u w:val="single"/>
        </w:rPr>
        <w:t>NFORMATION TECHNOLOGY AND DOCUMENT SERVICES</w:t>
      </w:r>
    </w:p>
    <w:p w14:paraId="1F0C154F" w14:textId="77777777" w:rsidR="00622DA2" w:rsidRPr="0023277C" w:rsidRDefault="00622DA2" w:rsidP="00622DA2">
      <w:pPr>
        <w:widowControl w:val="0"/>
        <w:jc w:val="both"/>
        <w:rPr>
          <w:rFonts w:asciiTheme="minorHAnsi" w:hAnsiTheme="minorHAnsi" w:cstheme="minorHAnsi"/>
          <w:b/>
          <w:bCs/>
          <w:szCs w:val="24"/>
          <w:u w:val="single"/>
        </w:rPr>
      </w:pPr>
    </w:p>
    <w:p w14:paraId="2D9A4720" w14:textId="16028346" w:rsidR="00622DA2" w:rsidRPr="0023277C" w:rsidRDefault="00622DA2" w:rsidP="008226B6">
      <w:pPr>
        <w:widowControl w:val="0"/>
        <w:ind w:firstLine="360"/>
        <w:jc w:val="both"/>
        <w:rPr>
          <w:rFonts w:asciiTheme="minorHAnsi" w:hAnsiTheme="minorHAnsi" w:cstheme="minorHAnsi"/>
          <w:b/>
          <w:bCs/>
          <w:szCs w:val="24"/>
          <w:u w:val="single"/>
        </w:rPr>
      </w:pPr>
      <w:r w:rsidRPr="0023277C">
        <w:rPr>
          <w:rFonts w:asciiTheme="minorHAnsi" w:hAnsiTheme="minorHAnsi" w:cstheme="minorHAnsi"/>
          <w:b/>
          <w:bCs/>
          <w:szCs w:val="24"/>
          <w:u w:val="single"/>
        </w:rPr>
        <w:t>MAHB  Physical Corporate Office</w:t>
      </w:r>
      <w:r w:rsidR="002805C4" w:rsidRPr="0023277C">
        <w:rPr>
          <w:rFonts w:asciiTheme="minorHAnsi" w:hAnsiTheme="minorHAnsi" w:cstheme="minorHAnsi"/>
          <w:b/>
          <w:bCs/>
          <w:szCs w:val="24"/>
          <w:u w:val="single"/>
        </w:rPr>
        <w:t xml:space="preserve">, </w:t>
      </w:r>
      <w:r w:rsidRPr="0023277C">
        <w:rPr>
          <w:rFonts w:asciiTheme="minorHAnsi" w:hAnsiTheme="minorHAnsi" w:cstheme="minorHAnsi"/>
          <w:b/>
          <w:bCs/>
          <w:szCs w:val="24"/>
          <w:u w:val="single"/>
        </w:rPr>
        <w:t>Facilities</w:t>
      </w:r>
      <w:r w:rsidR="002805C4" w:rsidRPr="0023277C">
        <w:rPr>
          <w:rFonts w:asciiTheme="minorHAnsi" w:hAnsiTheme="minorHAnsi" w:cstheme="minorHAnsi"/>
          <w:b/>
          <w:bCs/>
          <w:szCs w:val="24"/>
          <w:u w:val="single"/>
        </w:rPr>
        <w:t>, Labor Support</w:t>
      </w:r>
      <w:r w:rsidRPr="0023277C">
        <w:rPr>
          <w:rFonts w:asciiTheme="minorHAnsi" w:hAnsiTheme="minorHAnsi" w:cstheme="minorHAnsi"/>
          <w:b/>
          <w:bCs/>
          <w:szCs w:val="24"/>
          <w:u w:val="single"/>
        </w:rPr>
        <w:t xml:space="preserve"> </w:t>
      </w:r>
    </w:p>
    <w:p w14:paraId="5969A2F0" w14:textId="77777777" w:rsidR="00662D6C" w:rsidRPr="0023277C" w:rsidRDefault="00662D6C" w:rsidP="00622DA2">
      <w:pPr>
        <w:widowControl w:val="0"/>
        <w:jc w:val="both"/>
        <w:rPr>
          <w:rFonts w:asciiTheme="minorHAnsi" w:hAnsiTheme="minorHAnsi" w:cstheme="minorHAnsi"/>
          <w:b/>
          <w:bCs/>
          <w:szCs w:val="24"/>
          <w:u w:val="single"/>
        </w:rPr>
      </w:pPr>
    </w:p>
    <w:p w14:paraId="4B3FC75C" w14:textId="2A99ACE1" w:rsidR="00662D6C" w:rsidRPr="0023277C" w:rsidRDefault="00662D6C" w:rsidP="002805C4">
      <w:pPr>
        <w:pStyle w:val="ListParagraph"/>
        <w:widowControl w:val="0"/>
        <w:numPr>
          <w:ilvl w:val="0"/>
          <w:numId w:val="17"/>
        </w:numPr>
        <w:jc w:val="both"/>
        <w:rPr>
          <w:rFonts w:asciiTheme="minorHAnsi" w:hAnsiTheme="minorHAnsi" w:cstheme="minorHAnsi"/>
          <w:szCs w:val="24"/>
        </w:rPr>
      </w:pPr>
      <w:r w:rsidRPr="0023277C">
        <w:rPr>
          <w:rFonts w:asciiTheme="minorHAnsi" w:hAnsiTheme="minorHAnsi" w:cstheme="minorHAnsi"/>
          <w:szCs w:val="24"/>
        </w:rPr>
        <w:t>Rent, utilities, telephone, internet</w:t>
      </w:r>
    </w:p>
    <w:p w14:paraId="424E89FA" w14:textId="77777777" w:rsidR="001B7B2E" w:rsidRPr="0023277C" w:rsidRDefault="001B7B2E" w:rsidP="001B7B2E">
      <w:pPr>
        <w:pStyle w:val="ListParagraph"/>
        <w:widowControl w:val="0"/>
        <w:numPr>
          <w:ilvl w:val="0"/>
          <w:numId w:val="16"/>
        </w:numPr>
        <w:jc w:val="both"/>
        <w:rPr>
          <w:rFonts w:asciiTheme="minorHAnsi" w:hAnsiTheme="minorHAnsi" w:cstheme="minorHAnsi"/>
          <w:szCs w:val="24"/>
        </w:rPr>
      </w:pPr>
      <w:r w:rsidRPr="0023277C">
        <w:rPr>
          <w:rFonts w:asciiTheme="minorHAnsi" w:hAnsiTheme="minorHAnsi" w:cstheme="minorHAnsi"/>
          <w:szCs w:val="24"/>
        </w:rPr>
        <w:t xml:space="preserve">Support for </w:t>
      </w:r>
      <w:r w:rsidR="00622DA2" w:rsidRPr="0023277C">
        <w:rPr>
          <w:rFonts w:asciiTheme="minorHAnsi" w:hAnsiTheme="minorHAnsi" w:cstheme="minorHAnsi"/>
          <w:szCs w:val="24"/>
        </w:rPr>
        <w:t xml:space="preserve">legal corporate office, facilities and document storage for MAHB Central </w:t>
      </w:r>
      <w:r w:rsidR="00622DA2" w:rsidRPr="0023277C">
        <w:rPr>
          <w:rFonts w:asciiTheme="minorHAnsi" w:hAnsiTheme="minorHAnsi" w:cstheme="minorHAnsi"/>
          <w:szCs w:val="24"/>
        </w:rPr>
        <w:lastRenderedPageBreak/>
        <w:t>Office</w:t>
      </w:r>
    </w:p>
    <w:p w14:paraId="39EBF56D" w14:textId="67D7B910" w:rsidR="00622DA2" w:rsidRPr="0023277C" w:rsidRDefault="001B7B2E" w:rsidP="001B7B2E">
      <w:pPr>
        <w:pStyle w:val="ListParagraph"/>
        <w:widowControl w:val="0"/>
        <w:numPr>
          <w:ilvl w:val="0"/>
          <w:numId w:val="16"/>
        </w:numPr>
        <w:jc w:val="both"/>
        <w:rPr>
          <w:rFonts w:asciiTheme="minorHAnsi" w:hAnsiTheme="minorHAnsi" w:cstheme="minorHAnsi"/>
          <w:szCs w:val="24"/>
        </w:rPr>
      </w:pPr>
      <w:r w:rsidRPr="0023277C">
        <w:rPr>
          <w:rFonts w:asciiTheme="minorHAnsi" w:hAnsiTheme="minorHAnsi" w:cstheme="minorHAnsi"/>
          <w:szCs w:val="24"/>
        </w:rPr>
        <w:t xml:space="preserve">Support </w:t>
      </w:r>
      <w:r w:rsidR="002805C4" w:rsidRPr="0023277C">
        <w:rPr>
          <w:rFonts w:asciiTheme="minorHAnsi" w:hAnsiTheme="minorHAnsi" w:cstheme="minorHAnsi"/>
          <w:szCs w:val="24"/>
        </w:rPr>
        <w:t xml:space="preserve">for </w:t>
      </w:r>
      <w:r w:rsidR="00622DA2" w:rsidRPr="0023277C">
        <w:rPr>
          <w:rFonts w:asciiTheme="minorHAnsi" w:hAnsiTheme="minorHAnsi" w:cstheme="minorHAnsi"/>
          <w:szCs w:val="24"/>
        </w:rPr>
        <w:t>Internet and server</w:t>
      </w:r>
      <w:r w:rsidR="002805C4" w:rsidRPr="0023277C">
        <w:rPr>
          <w:rFonts w:asciiTheme="minorHAnsi" w:hAnsiTheme="minorHAnsi" w:cstheme="minorHAnsi"/>
          <w:szCs w:val="24"/>
        </w:rPr>
        <w:t xml:space="preserve"> or cloud-based</w:t>
      </w:r>
      <w:r w:rsidR="00622DA2" w:rsidRPr="0023277C">
        <w:rPr>
          <w:rFonts w:asciiTheme="minorHAnsi" w:hAnsiTheme="minorHAnsi" w:cstheme="minorHAnsi"/>
          <w:szCs w:val="24"/>
        </w:rPr>
        <w:t xml:space="preserve"> hardware and maintenance for maintaining </w:t>
      </w:r>
      <w:hyperlink r:id="rId7" w:history="1">
        <w:r w:rsidR="00622DA2" w:rsidRPr="0023277C">
          <w:rPr>
            <w:rStyle w:val="Hyperlink"/>
            <w:rFonts w:asciiTheme="minorHAnsi" w:hAnsiTheme="minorHAnsi" w:cstheme="minorHAnsi"/>
            <w:szCs w:val="24"/>
          </w:rPr>
          <w:t>www.mahb.or</w:t>
        </w:r>
      </w:hyperlink>
      <w:r w:rsidR="002805C4" w:rsidRPr="0023277C">
        <w:rPr>
          <w:rStyle w:val="Hyperlink"/>
          <w:rFonts w:asciiTheme="minorHAnsi" w:hAnsiTheme="minorHAnsi" w:cstheme="minorHAnsi"/>
          <w:szCs w:val="24"/>
        </w:rPr>
        <w:t>g</w:t>
      </w:r>
      <w:r w:rsidR="00622DA2" w:rsidRPr="0023277C">
        <w:rPr>
          <w:rFonts w:asciiTheme="minorHAnsi" w:hAnsiTheme="minorHAnsi" w:cstheme="minorHAnsi"/>
          <w:szCs w:val="24"/>
        </w:rPr>
        <w:t xml:space="preserve"> and member.mahb.org websites</w:t>
      </w:r>
    </w:p>
    <w:p w14:paraId="2C33171D" w14:textId="435FF738" w:rsidR="00622DA2" w:rsidRPr="0023277C" w:rsidRDefault="00C22BA1" w:rsidP="00622DA2">
      <w:pPr>
        <w:widowControl w:val="0"/>
        <w:numPr>
          <w:ilvl w:val="0"/>
          <w:numId w:val="16"/>
        </w:numPr>
        <w:jc w:val="both"/>
        <w:rPr>
          <w:rFonts w:asciiTheme="minorHAnsi" w:hAnsiTheme="minorHAnsi" w:cstheme="minorHAnsi"/>
          <w:szCs w:val="24"/>
        </w:rPr>
      </w:pPr>
      <w:r w:rsidRPr="0023277C">
        <w:rPr>
          <w:rFonts w:asciiTheme="minorHAnsi" w:hAnsiTheme="minorHAnsi" w:cstheme="minorHAnsi"/>
          <w:szCs w:val="24"/>
        </w:rPr>
        <w:t xml:space="preserve">Support for Help </w:t>
      </w:r>
      <w:r w:rsidR="00622DA2" w:rsidRPr="0023277C">
        <w:rPr>
          <w:rFonts w:asciiTheme="minorHAnsi" w:hAnsiTheme="minorHAnsi" w:cstheme="minorHAnsi"/>
          <w:szCs w:val="24"/>
        </w:rPr>
        <w:t>telephone answering services</w:t>
      </w:r>
    </w:p>
    <w:p w14:paraId="3F0A7612" w14:textId="77777777" w:rsidR="00622DA2" w:rsidRPr="0023277C" w:rsidRDefault="00622DA2" w:rsidP="00622DA2">
      <w:pPr>
        <w:widowControl w:val="0"/>
        <w:jc w:val="both"/>
        <w:rPr>
          <w:rFonts w:asciiTheme="minorHAnsi" w:hAnsiTheme="minorHAnsi" w:cstheme="minorHAnsi"/>
          <w:b/>
          <w:bCs/>
          <w:szCs w:val="24"/>
          <w:u w:val="single"/>
        </w:rPr>
      </w:pPr>
    </w:p>
    <w:p w14:paraId="0F6075C5" w14:textId="77777777" w:rsidR="00622DA2" w:rsidRPr="0023277C" w:rsidRDefault="00622DA2" w:rsidP="00622DA2">
      <w:pPr>
        <w:widowControl w:val="0"/>
        <w:jc w:val="both"/>
        <w:rPr>
          <w:rFonts w:asciiTheme="minorHAnsi" w:hAnsiTheme="minorHAnsi" w:cstheme="minorHAnsi"/>
          <w:b/>
          <w:bCs/>
          <w:szCs w:val="24"/>
          <w:u w:val="single"/>
        </w:rPr>
      </w:pPr>
      <w:r w:rsidRPr="0023277C">
        <w:rPr>
          <w:rFonts w:asciiTheme="minorHAnsi" w:hAnsiTheme="minorHAnsi" w:cstheme="minorHAnsi"/>
          <w:b/>
          <w:bCs/>
          <w:szCs w:val="24"/>
          <w:u w:val="single"/>
        </w:rPr>
        <w:t xml:space="preserve">Region5HMCC  </w:t>
      </w:r>
    </w:p>
    <w:p w14:paraId="0292C942" w14:textId="46BFAF39" w:rsidR="00622DA2" w:rsidRPr="0023277C" w:rsidRDefault="00622DA2" w:rsidP="00622DA2">
      <w:pPr>
        <w:widowControl w:val="0"/>
        <w:numPr>
          <w:ilvl w:val="0"/>
          <w:numId w:val="10"/>
        </w:numPr>
        <w:jc w:val="both"/>
        <w:rPr>
          <w:rFonts w:asciiTheme="minorHAnsi" w:hAnsiTheme="minorHAnsi" w:cstheme="minorHAnsi"/>
          <w:szCs w:val="24"/>
        </w:rPr>
      </w:pPr>
      <w:r w:rsidRPr="0023277C">
        <w:rPr>
          <w:rFonts w:asciiTheme="minorHAnsi" w:hAnsiTheme="minorHAnsi" w:cstheme="minorHAnsi"/>
          <w:szCs w:val="24"/>
        </w:rPr>
        <w:t xml:space="preserve">Region5HMCC office, internet and phones </w:t>
      </w:r>
      <w:r w:rsidR="00B136AA" w:rsidRPr="0023277C">
        <w:rPr>
          <w:rFonts w:asciiTheme="minorHAnsi" w:hAnsiTheme="minorHAnsi" w:cstheme="minorHAnsi"/>
          <w:szCs w:val="24"/>
        </w:rPr>
        <w:t>at</w:t>
      </w:r>
      <w:r w:rsidRPr="0023277C">
        <w:rPr>
          <w:rFonts w:asciiTheme="minorHAnsi" w:hAnsiTheme="minorHAnsi" w:cstheme="minorHAnsi"/>
          <w:szCs w:val="24"/>
        </w:rPr>
        <w:t xml:space="preserve"> 3261 Main Street, Barnstable, MA</w:t>
      </w:r>
    </w:p>
    <w:p w14:paraId="543F8F6A" w14:textId="4C1E66ED" w:rsidR="00622DA2" w:rsidRPr="0023277C" w:rsidRDefault="00622DA2" w:rsidP="00622DA2">
      <w:pPr>
        <w:widowControl w:val="0"/>
        <w:numPr>
          <w:ilvl w:val="0"/>
          <w:numId w:val="10"/>
        </w:numPr>
        <w:jc w:val="both"/>
        <w:rPr>
          <w:rFonts w:asciiTheme="minorHAnsi" w:hAnsiTheme="minorHAnsi" w:cstheme="minorHAnsi"/>
          <w:szCs w:val="24"/>
        </w:rPr>
      </w:pPr>
      <w:r w:rsidRPr="0023277C">
        <w:rPr>
          <w:rFonts w:asciiTheme="minorHAnsi" w:hAnsiTheme="minorHAnsi" w:cstheme="minorHAnsi"/>
          <w:szCs w:val="24"/>
        </w:rPr>
        <w:t xml:space="preserve">Region5HMCC domain and website </w:t>
      </w:r>
      <w:r w:rsidR="00B136AA" w:rsidRPr="0023277C">
        <w:rPr>
          <w:rFonts w:asciiTheme="minorHAnsi" w:hAnsiTheme="minorHAnsi" w:cstheme="minorHAnsi"/>
          <w:szCs w:val="24"/>
        </w:rPr>
        <w:t xml:space="preserve"> at </w:t>
      </w:r>
      <w:r w:rsidRPr="0023277C">
        <w:rPr>
          <w:rFonts w:asciiTheme="minorHAnsi" w:hAnsiTheme="minorHAnsi" w:cstheme="minorHAnsi"/>
          <w:szCs w:val="24"/>
        </w:rPr>
        <w:t>Network Solutions</w:t>
      </w:r>
    </w:p>
    <w:p w14:paraId="256DB652" w14:textId="599B233D" w:rsidR="00622DA2" w:rsidRPr="0023277C" w:rsidRDefault="00622DA2" w:rsidP="00622DA2">
      <w:pPr>
        <w:widowControl w:val="0"/>
        <w:numPr>
          <w:ilvl w:val="0"/>
          <w:numId w:val="10"/>
        </w:numPr>
        <w:jc w:val="both"/>
        <w:rPr>
          <w:rFonts w:asciiTheme="minorHAnsi" w:hAnsiTheme="minorHAnsi" w:cstheme="minorHAnsi"/>
          <w:szCs w:val="24"/>
        </w:rPr>
      </w:pPr>
      <w:r w:rsidRPr="0023277C">
        <w:rPr>
          <w:rFonts w:asciiTheme="minorHAnsi" w:hAnsiTheme="minorHAnsi" w:cstheme="minorHAnsi"/>
          <w:szCs w:val="24"/>
        </w:rPr>
        <w:t>Region5HMCC domain and G-</w:t>
      </w:r>
      <w:r w:rsidR="00057242" w:rsidRPr="0023277C">
        <w:rPr>
          <w:rFonts w:asciiTheme="minorHAnsi" w:hAnsiTheme="minorHAnsi" w:cstheme="minorHAnsi"/>
          <w:szCs w:val="24"/>
        </w:rPr>
        <w:t>Suite’s</w:t>
      </w:r>
      <w:r w:rsidRPr="0023277C">
        <w:rPr>
          <w:rFonts w:asciiTheme="minorHAnsi" w:hAnsiTheme="minorHAnsi" w:cstheme="minorHAnsi"/>
          <w:szCs w:val="24"/>
        </w:rPr>
        <w:t xml:space="preserve"> website </w:t>
      </w:r>
    </w:p>
    <w:p w14:paraId="7CF825FA" w14:textId="77777777" w:rsidR="00622DA2" w:rsidRPr="0023277C" w:rsidRDefault="00622DA2" w:rsidP="00622DA2">
      <w:pPr>
        <w:widowControl w:val="0"/>
        <w:jc w:val="both"/>
        <w:rPr>
          <w:rFonts w:asciiTheme="minorHAnsi" w:hAnsiTheme="minorHAnsi" w:cstheme="minorHAnsi"/>
          <w:b/>
          <w:bCs/>
          <w:szCs w:val="24"/>
          <w:u w:val="single"/>
        </w:rPr>
      </w:pPr>
    </w:p>
    <w:p w14:paraId="56D5DEE1" w14:textId="77777777" w:rsidR="00622DA2" w:rsidRPr="0023277C" w:rsidRDefault="00622DA2" w:rsidP="00622DA2">
      <w:pPr>
        <w:widowControl w:val="0"/>
        <w:jc w:val="both"/>
        <w:rPr>
          <w:rFonts w:asciiTheme="minorHAnsi" w:hAnsiTheme="minorHAnsi" w:cstheme="minorHAnsi"/>
          <w:b/>
          <w:bCs/>
          <w:szCs w:val="24"/>
        </w:rPr>
      </w:pPr>
      <w:r w:rsidRPr="0023277C">
        <w:rPr>
          <w:rFonts w:asciiTheme="minorHAnsi" w:hAnsiTheme="minorHAnsi" w:cstheme="minorHAnsi"/>
          <w:b/>
          <w:bCs/>
          <w:szCs w:val="24"/>
          <w:u w:val="single"/>
        </w:rPr>
        <w:t>MAHB Web sites</w:t>
      </w:r>
      <w:r w:rsidRPr="0023277C">
        <w:rPr>
          <w:rFonts w:asciiTheme="minorHAnsi" w:hAnsiTheme="minorHAnsi" w:cstheme="minorHAnsi"/>
          <w:b/>
          <w:bCs/>
          <w:szCs w:val="24"/>
        </w:rPr>
        <w:t xml:space="preserve"> (</w:t>
      </w:r>
      <w:hyperlink r:id="rId8" w:history="1">
        <w:r w:rsidRPr="0023277C">
          <w:rPr>
            <w:rStyle w:val="Hyperlink"/>
            <w:rFonts w:asciiTheme="minorHAnsi" w:hAnsiTheme="minorHAnsi" w:cstheme="minorHAnsi"/>
            <w:b/>
            <w:bCs/>
            <w:szCs w:val="24"/>
          </w:rPr>
          <w:t>www.mahb.org</w:t>
        </w:r>
      </w:hyperlink>
      <w:r w:rsidRPr="0023277C">
        <w:rPr>
          <w:rFonts w:asciiTheme="minorHAnsi" w:hAnsiTheme="minorHAnsi" w:cstheme="minorHAnsi"/>
          <w:b/>
          <w:bCs/>
          <w:szCs w:val="24"/>
        </w:rPr>
        <w:t xml:space="preserve"> and member.mahb.org websites – two separate platforms)</w:t>
      </w:r>
    </w:p>
    <w:p w14:paraId="65D44FB4" w14:textId="6C7D9A9E" w:rsidR="00622DA2" w:rsidRPr="0023277C" w:rsidRDefault="00622DA2" w:rsidP="00622DA2">
      <w:pPr>
        <w:pStyle w:val="Level1"/>
        <w:numPr>
          <w:ilvl w:val="0"/>
          <w:numId w:val="2"/>
        </w:numPr>
        <w:rPr>
          <w:rFonts w:asciiTheme="minorHAnsi" w:hAnsiTheme="minorHAnsi" w:cstheme="minorHAnsi"/>
          <w:szCs w:val="24"/>
        </w:rPr>
      </w:pPr>
      <w:r w:rsidRPr="0023277C">
        <w:rPr>
          <w:rFonts w:asciiTheme="minorHAnsi" w:hAnsiTheme="minorHAnsi" w:cstheme="minorHAnsi"/>
          <w:szCs w:val="24"/>
        </w:rPr>
        <w:t>Maintain and update websites</w:t>
      </w:r>
      <w:r w:rsidR="00067A48" w:rsidRPr="0023277C">
        <w:rPr>
          <w:rFonts w:asciiTheme="minorHAnsi" w:hAnsiTheme="minorHAnsi" w:cstheme="minorHAnsi"/>
          <w:szCs w:val="24"/>
        </w:rPr>
        <w:t xml:space="preserve">, </w:t>
      </w:r>
    </w:p>
    <w:p w14:paraId="1D0290CC" w14:textId="6ECF7948" w:rsidR="00622DA2" w:rsidRPr="0023277C" w:rsidRDefault="00622DA2" w:rsidP="00622DA2">
      <w:pPr>
        <w:pStyle w:val="Level1"/>
        <w:numPr>
          <w:ilvl w:val="0"/>
          <w:numId w:val="2"/>
        </w:numPr>
        <w:rPr>
          <w:rFonts w:asciiTheme="minorHAnsi" w:hAnsiTheme="minorHAnsi" w:cstheme="minorHAnsi"/>
          <w:szCs w:val="24"/>
        </w:rPr>
      </w:pPr>
      <w:r w:rsidRPr="0023277C">
        <w:rPr>
          <w:rFonts w:asciiTheme="minorHAnsi" w:hAnsiTheme="minorHAnsi" w:cstheme="minorHAnsi"/>
          <w:szCs w:val="24"/>
        </w:rPr>
        <w:t xml:space="preserve">Oversees Superuser Administrator functions for both websites. </w:t>
      </w:r>
    </w:p>
    <w:p w14:paraId="0679A4E0" w14:textId="77777777" w:rsidR="00622DA2" w:rsidRPr="0023277C" w:rsidRDefault="00622DA2" w:rsidP="00622DA2">
      <w:pPr>
        <w:pStyle w:val="Level1"/>
        <w:numPr>
          <w:ilvl w:val="0"/>
          <w:numId w:val="2"/>
        </w:numPr>
        <w:rPr>
          <w:rFonts w:asciiTheme="minorHAnsi" w:hAnsiTheme="minorHAnsi" w:cstheme="minorHAnsi"/>
          <w:szCs w:val="24"/>
        </w:rPr>
      </w:pPr>
      <w:r w:rsidRPr="0023277C">
        <w:rPr>
          <w:rFonts w:asciiTheme="minorHAnsi" w:hAnsiTheme="minorHAnsi" w:cstheme="minorHAnsi"/>
          <w:szCs w:val="24"/>
        </w:rPr>
        <w:t>Oversees contracts as needed for associated IT support, including Internet security, database improvements, and system upgrades including Word Press and database applications.</w:t>
      </w:r>
    </w:p>
    <w:p w14:paraId="03B6D2C9" w14:textId="6429645A" w:rsidR="00622DA2" w:rsidRPr="0023277C" w:rsidRDefault="00622DA2" w:rsidP="00622DA2">
      <w:pPr>
        <w:pStyle w:val="Level1"/>
        <w:numPr>
          <w:ilvl w:val="0"/>
          <w:numId w:val="2"/>
        </w:numPr>
        <w:rPr>
          <w:rFonts w:asciiTheme="minorHAnsi" w:hAnsiTheme="minorHAnsi" w:cstheme="minorHAnsi"/>
          <w:szCs w:val="24"/>
        </w:rPr>
      </w:pPr>
      <w:r w:rsidRPr="0023277C">
        <w:rPr>
          <w:rFonts w:asciiTheme="minorHAnsi" w:hAnsiTheme="minorHAnsi" w:cstheme="minorHAnsi"/>
          <w:szCs w:val="24"/>
        </w:rPr>
        <w:t>Creates and maintains member portal website</w:t>
      </w:r>
    </w:p>
    <w:p w14:paraId="17C11F58" w14:textId="77777777" w:rsidR="00622DA2" w:rsidRPr="0023277C" w:rsidRDefault="00622DA2" w:rsidP="00622DA2">
      <w:pPr>
        <w:pStyle w:val="Level1"/>
        <w:rPr>
          <w:rFonts w:asciiTheme="minorHAnsi" w:hAnsiTheme="minorHAnsi" w:cstheme="minorHAnsi"/>
          <w:szCs w:val="24"/>
        </w:rPr>
      </w:pPr>
    </w:p>
    <w:p w14:paraId="66DC40E4" w14:textId="77777777" w:rsidR="00622DA2" w:rsidRPr="0023277C" w:rsidRDefault="00622DA2" w:rsidP="00622DA2">
      <w:pPr>
        <w:pStyle w:val="Level1"/>
        <w:rPr>
          <w:rFonts w:asciiTheme="minorHAnsi" w:hAnsiTheme="minorHAnsi" w:cstheme="minorHAnsi"/>
          <w:b/>
          <w:bCs/>
          <w:szCs w:val="24"/>
        </w:rPr>
      </w:pPr>
      <w:r w:rsidRPr="0023277C">
        <w:rPr>
          <w:rFonts w:asciiTheme="minorHAnsi" w:hAnsiTheme="minorHAnsi" w:cstheme="minorHAnsi"/>
          <w:b/>
          <w:bCs/>
          <w:szCs w:val="24"/>
          <w:u w:val="single"/>
        </w:rPr>
        <w:t>MAHB Email, G-Suites</w:t>
      </w:r>
      <w:r w:rsidRPr="0023277C">
        <w:rPr>
          <w:rFonts w:asciiTheme="minorHAnsi" w:hAnsiTheme="minorHAnsi" w:cstheme="minorHAnsi"/>
          <w:b/>
          <w:bCs/>
          <w:szCs w:val="24"/>
        </w:rPr>
        <w:t xml:space="preserve"> (</w:t>
      </w:r>
      <w:hyperlink r:id="rId9" w:history="1">
        <w:r w:rsidRPr="0023277C">
          <w:rPr>
            <w:rStyle w:val="Hyperlink"/>
            <w:rFonts w:asciiTheme="minorHAnsi" w:hAnsiTheme="minorHAnsi" w:cstheme="minorHAnsi"/>
            <w:b/>
            <w:bCs/>
            <w:szCs w:val="24"/>
          </w:rPr>
          <w:t>www.mahb.org</w:t>
        </w:r>
      </w:hyperlink>
      <w:r w:rsidRPr="0023277C">
        <w:rPr>
          <w:rFonts w:asciiTheme="minorHAnsi" w:hAnsiTheme="minorHAnsi" w:cstheme="minorHAnsi"/>
          <w:b/>
          <w:bCs/>
          <w:szCs w:val="24"/>
        </w:rPr>
        <w:t>)</w:t>
      </w:r>
    </w:p>
    <w:p w14:paraId="2AB2676F" w14:textId="77777777" w:rsidR="00622DA2" w:rsidRPr="0023277C" w:rsidRDefault="00622DA2" w:rsidP="00622DA2">
      <w:pPr>
        <w:pStyle w:val="Level1"/>
        <w:numPr>
          <w:ilvl w:val="0"/>
          <w:numId w:val="3"/>
        </w:numPr>
        <w:rPr>
          <w:rFonts w:asciiTheme="minorHAnsi" w:hAnsiTheme="minorHAnsi" w:cstheme="minorHAnsi"/>
          <w:szCs w:val="24"/>
        </w:rPr>
      </w:pPr>
      <w:r w:rsidRPr="0023277C">
        <w:rPr>
          <w:rFonts w:asciiTheme="minorHAnsi" w:hAnsiTheme="minorHAnsi" w:cstheme="minorHAnsi"/>
          <w:szCs w:val="24"/>
        </w:rPr>
        <w:t xml:space="preserve">Provides management for Google G-Suite mahb.org email, cloud drives, and a variety of other user apps </w:t>
      </w:r>
    </w:p>
    <w:p w14:paraId="1936E9CA" w14:textId="77777777" w:rsidR="00622DA2" w:rsidRPr="0023277C" w:rsidRDefault="00622DA2" w:rsidP="00622DA2">
      <w:pPr>
        <w:pStyle w:val="Level1"/>
        <w:numPr>
          <w:ilvl w:val="0"/>
          <w:numId w:val="2"/>
        </w:numPr>
        <w:rPr>
          <w:rFonts w:asciiTheme="minorHAnsi" w:hAnsiTheme="minorHAnsi" w:cstheme="minorHAnsi"/>
          <w:szCs w:val="24"/>
        </w:rPr>
      </w:pPr>
      <w:r w:rsidRPr="0023277C">
        <w:rPr>
          <w:rFonts w:asciiTheme="minorHAnsi" w:hAnsiTheme="minorHAnsi" w:cstheme="minorHAnsi"/>
          <w:szCs w:val="24"/>
        </w:rPr>
        <w:t>Serves as/Oversees Superuser Administrator functions</w:t>
      </w:r>
    </w:p>
    <w:p w14:paraId="6AB3A367" w14:textId="77777777" w:rsidR="00622DA2" w:rsidRPr="0023277C" w:rsidRDefault="00622DA2" w:rsidP="00622DA2">
      <w:pPr>
        <w:pStyle w:val="Level1"/>
        <w:numPr>
          <w:ilvl w:val="0"/>
          <w:numId w:val="2"/>
        </w:numPr>
        <w:rPr>
          <w:rFonts w:asciiTheme="minorHAnsi" w:hAnsiTheme="minorHAnsi" w:cstheme="minorHAnsi"/>
          <w:szCs w:val="24"/>
        </w:rPr>
      </w:pPr>
      <w:r w:rsidRPr="0023277C">
        <w:rPr>
          <w:rFonts w:asciiTheme="minorHAnsi" w:hAnsiTheme="minorHAnsi" w:cstheme="minorHAnsi"/>
          <w:szCs w:val="24"/>
        </w:rPr>
        <w:t>Oversees contracts as needed for associated IT support, including Internet security, database improvements, and upgrades</w:t>
      </w:r>
    </w:p>
    <w:p w14:paraId="08908907" w14:textId="77777777" w:rsidR="00622DA2" w:rsidRPr="007018DF" w:rsidRDefault="00622DA2" w:rsidP="00622DA2">
      <w:pPr>
        <w:pStyle w:val="Level1"/>
        <w:rPr>
          <w:rFonts w:ascii="VAG Rounded Thin" w:hAnsi="VAG Rounded Thin"/>
          <w:sz w:val="22"/>
          <w:szCs w:val="22"/>
        </w:rPr>
      </w:pPr>
    </w:p>
    <w:p w14:paraId="2BE58685" w14:textId="77777777" w:rsidR="00622DA2" w:rsidRPr="005A6413" w:rsidRDefault="00622DA2" w:rsidP="00622DA2">
      <w:pPr>
        <w:pStyle w:val="Level1"/>
        <w:rPr>
          <w:rFonts w:ascii="VAG Rounded Thin" w:hAnsi="VAG Rounded Thin"/>
          <w:b/>
          <w:bCs/>
          <w:szCs w:val="24"/>
          <w:u w:val="single"/>
        </w:rPr>
      </w:pPr>
      <w:r w:rsidRPr="005A6413">
        <w:rPr>
          <w:rFonts w:ascii="VAG Rounded Thin" w:hAnsi="VAG Rounded Thin"/>
          <w:b/>
          <w:bCs/>
          <w:szCs w:val="24"/>
          <w:u w:val="single"/>
        </w:rPr>
        <w:t xml:space="preserve">REGION5HMCC Websites </w:t>
      </w:r>
    </w:p>
    <w:p w14:paraId="1F665FE7" w14:textId="77777777" w:rsidR="00622DA2" w:rsidRPr="005A6413" w:rsidRDefault="00622DA2" w:rsidP="00622DA2">
      <w:pPr>
        <w:pStyle w:val="Level1"/>
        <w:numPr>
          <w:ilvl w:val="0"/>
          <w:numId w:val="4"/>
        </w:numPr>
        <w:rPr>
          <w:rFonts w:ascii="VAG Rounded Thin" w:hAnsi="VAG Rounded Thin"/>
          <w:szCs w:val="24"/>
        </w:rPr>
      </w:pPr>
      <w:r w:rsidRPr="005A6413">
        <w:rPr>
          <w:rFonts w:ascii="VAG Rounded Thin" w:hAnsi="VAG Rounded Thin"/>
          <w:szCs w:val="24"/>
        </w:rPr>
        <w:t xml:space="preserve">Provides for oversight for contractors and consultants </w:t>
      </w:r>
    </w:p>
    <w:p w14:paraId="3579F49D" w14:textId="77777777" w:rsidR="00622DA2" w:rsidRPr="005A6413" w:rsidRDefault="00622DA2" w:rsidP="00622DA2">
      <w:pPr>
        <w:pStyle w:val="Level1"/>
        <w:numPr>
          <w:ilvl w:val="0"/>
          <w:numId w:val="4"/>
        </w:numPr>
        <w:rPr>
          <w:rFonts w:ascii="VAG Rounded Thin" w:hAnsi="VAG Rounded Thin"/>
          <w:szCs w:val="24"/>
        </w:rPr>
      </w:pPr>
      <w:r w:rsidRPr="005A6413">
        <w:rPr>
          <w:rFonts w:ascii="VAG Rounded Thin" w:hAnsi="VAG Rounded Thin"/>
          <w:szCs w:val="24"/>
        </w:rPr>
        <w:t xml:space="preserve">Serves as/Oversees Superuser Administrator functions </w:t>
      </w:r>
    </w:p>
    <w:p w14:paraId="22AA00C1" w14:textId="77777777" w:rsidR="00622DA2" w:rsidRPr="005A6413" w:rsidRDefault="00622DA2" w:rsidP="00622DA2">
      <w:pPr>
        <w:pStyle w:val="Level1"/>
        <w:numPr>
          <w:ilvl w:val="0"/>
          <w:numId w:val="4"/>
        </w:numPr>
        <w:rPr>
          <w:rFonts w:ascii="VAG Rounded Thin" w:hAnsi="VAG Rounded Thin"/>
          <w:szCs w:val="24"/>
        </w:rPr>
      </w:pPr>
      <w:r w:rsidRPr="005A6413">
        <w:rPr>
          <w:rFonts w:ascii="VAG Rounded Thin" w:hAnsi="VAG Rounded Thin"/>
          <w:szCs w:val="24"/>
        </w:rPr>
        <w:t>Oversees contracts as needed for IT support, including Internet security, database improvements, and upgrades.</w:t>
      </w:r>
    </w:p>
    <w:p w14:paraId="6EEBBE28" w14:textId="77777777" w:rsidR="00622DA2" w:rsidRPr="005A6413" w:rsidRDefault="00622DA2" w:rsidP="00622DA2">
      <w:pPr>
        <w:pStyle w:val="Level1"/>
        <w:rPr>
          <w:rFonts w:ascii="VAG Rounded Thin" w:hAnsi="VAG Rounded Thin"/>
          <w:szCs w:val="24"/>
        </w:rPr>
      </w:pPr>
    </w:p>
    <w:p w14:paraId="64EB00C3" w14:textId="77777777" w:rsidR="00622DA2" w:rsidRPr="005A6413" w:rsidRDefault="00622DA2" w:rsidP="00622DA2">
      <w:pPr>
        <w:pStyle w:val="Level1"/>
        <w:rPr>
          <w:rFonts w:ascii="VAG Rounded Thin" w:hAnsi="VAG Rounded Thin"/>
          <w:b/>
          <w:bCs/>
          <w:szCs w:val="24"/>
        </w:rPr>
      </w:pPr>
      <w:r w:rsidRPr="005A6413">
        <w:rPr>
          <w:rFonts w:ascii="VAG Rounded Thin" w:hAnsi="VAG Rounded Thin"/>
          <w:b/>
          <w:bCs/>
          <w:szCs w:val="24"/>
          <w:u w:val="single"/>
        </w:rPr>
        <w:t>REGION5HMCC Email, G-Suites</w:t>
      </w:r>
      <w:r w:rsidRPr="005A6413">
        <w:rPr>
          <w:rFonts w:ascii="VAG Rounded Thin" w:hAnsi="VAG Rounded Thin"/>
          <w:b/>
          <w:bCs/>
          <w:szCs w:val="24"/>
        </w:rPr>
        <w:t xml:space="preserve"> (</w:t>
      </w:r>
      <w:hyperlink r:id="rId10" w:history="1">
        <w:r w:rsidRPr="005A6413">
          <w:rPr>
            <w:rStyle w:val="Hyperlink"/>
            <w:rFonts w:ascii="VAG Rounded Thin" w:hAnsi="VAG Rounded Thin"/>
            <w:b/>
            <w:bCs/>
            <w:szCs w:val="24"/>
          </w:rPr>
          <w:t>www.mahb.org</w:t>
        </w:r>
      </w:hyperlink>
      <w:r w:rsidRPr="005A6413">
        <w:rPr>
          <w:rFonts w:ascii="VAG Rounded Thin" w:hAnsi="VAG Rounded Thin"/>
          <w:b/>
          <w:bCs/>
          <w:szCs w:val="24"/>
        </w:rPr>
        <w:t>)</w:t>
      </w:r>
    </w:p>
    <w:p w14:paraId="268918FA" w14:textId="77777777" w:rsidR="00622DA2" w:rsidRPr="005A6413" w:rsidRDefault="00622DA2" w:rsidP="00622DA2">
      <w:pPr>
        <w:pStyle w:val="Level1"/>
        <w:numPr>
          <w:ilvl w:val="0"/>
          <w:numId w:val="5"/>
        </w:numPr>
        <w:rPr>
          <w:rFonts w:ascii="VAG Rounded Thin" w:hAnsi="VAG Rounded Thin"/>
          <w:szCs w:val="24"/>
        </w:rPr>
      </w:pPr>
      <w:r w:rsidRPr="005A6413">
        <w:rPr>
          <w:rFonts w:ascii="VAG Rounded Thin" w:hAnsi="VAG Rounded Thin"/>
          <w:szCs w:val="24"/>
        </w:rPr>
        <w:t xml:space="preserve">Provides management for Google G-Suite region5hmcc.org email, cloud drives, and a variety of other apps.  </w:t>
      </w:r>
    </w:p>
    <w:p w14:paraId="748FE404" w14:textId="77777777" w:rsidR="00622DA2" w:rsidRPr="005A6413" w:rsidRDefault="00622DA2" w:rsidP="00622DA2">
      <w:pPr>
        <w:pStyle w:val="Level1"/>
        <w:numPr>
          <w:ilvl w:val="0"/>
          <w:numId w:val="5"/>
        </w:numPr>
        <w:rPr>
          <w:rFonts w:ascii="VAG Rounded Thin" w:hAnsi="VAG Rounded Thin"/>
          <w:szCs w:val="24"/>
        </w:rPr>
      </w:pPr>
      <w:r w:rsidRPr="005A6413">
        <w:rPr>
          <w:rFonts w:ascii="VAG Rounded Thin" w:hAnsi="VAG Rounded Thin"/>
          <w:szCs w:val="24"/>
        </w:rPr>
        <w:t xml:space="preserve">Serves as/Oversees Superuser Administrator functions </w:t>
      </w:r>
    </w:p>
    <w:p w14:paraId="4F2B6C4E" w14:textId="77777777" w:rsidR="00622DA2" w:rsidRPr="005A6413" w:rsidRDefault="00622DA2" w:rsidP="00622DA2">
      <w:pPr>
        <w:pStyle w:val="Level1"/>
        <w:numPr>
          <w:ilvl w:val="0"/>
          <w:numId w:val="5"/>
        </w:numPr>
        <w:rPr>
          <w:rFonts w:ascii="VAG Rounded Thin" w:hAnsi="VAG Rounded Thin"/>
          <w:szCs w:val="24"/>
        </w:rPr>
      </w:pPr>
      <w:r w:rsidRPr="005A6413">
        <w:rPr>
          <w:rFonts w:ascii="VAG Rounded Thin" w:hAnsi="VAG Rounded Thin"/>
          <w:szCs w:val="24"/>
        </w:rPr>
        <w:t>Oversees contracts as needed for IT support, including Internet security, database improvements, and upgrades.</w:t>
      </w:r>
    </w:p>
    <w:p w14:paraId="4FE6DA1B" w14:textId="77777777" w:rsidR="00622DA2" w:rsidRPr="005A6413" w:rsidRDefault="00622DA2" w:rsidP="00622DA2">
      <w:pPr>
        <w:pStyle w:val="Level1"/>
        <w:rPr>
          <w:rFonts w:ascii="VAG Rounded Thin" w:hAnsi="VAG Rounded Thin"/>
          <w:szCs w:val="24"/>
        </w:rPr>
      </w:pPr>
    </w:p>
    <w:p w14:paraId="664A1B9E" w14:textId="77777777" w:rsidR="00622DA2" w:rsidRPr="005A6413" w:rsidRDefault="00622DA2" w:rsidP="00622DA2">
      <w:pPr>
        <w:pStyle w:val="Level1"/>
        <w:rPr>
          <w:rFonts w:ascii="VAG Rounded Thin" w:hAnsi="VAG Rounded Thin"/>
          <w:b/>
          <w:bCs/>
          <w:szCs w:val="24"/>
          <w:u w:val="single"/>
        </w:rPr>
      </w:pPr>
      <w:r w:rsidRPr="005A6413">
        <w:rPr>
          <w:rFonts w:ascii="VAG Rounded Thin" w:hAnsi="VAG Rounded Thin"/>
          <w:b/>
          <w:bCs/>
          <w:szCs w:val="24"/>
          <w:u w:val="single"/>
        </w:rPr>
        <w:t>Document, Records and Archival Services</w:t>
      </w:r>
    </w:p>
    <w:p w14:paraId="4412661F" w14:textId="77777777" w:rsidR="00622DA2" w:rsidRPr="005A6413" w:rsidRDefault="00622DA2" w:rsidP="00622DA2">
      <w:pPr>
        <w:pStyle w:val="Level1"/>
        <w:rPr>
          <w:rFonts w:ascii="VAG Rounded Thin" w:hAnsi="VAG Rounded Thin"/>
          <w:szCs w:val="24"/>
        </w:rPr>
      </w:pPr>
    </w:p>
    <w:p w14:paraId="10E4986B" w14:textId="54D2D95E" w:rsidR="00622DA2" w:rsidRPr="005A6413" w:rsidRDefault="005A6413" w:rsidP="00622DA2">
      <w:pPr>
        <w:pStyle w:val="Level1"/>
        <w:numPr>
          <w:ilvl w:val="0"/>
          <w:numId w:val="14"/>
        </w:numPr>
        <w:rPr>
          <w:rFonts w:ascii="VAG Rounded Thin" w:hAnsi="VAG Rounded Thin"/>
          <w:szCs w:val="24"/>
        </w:rPr>
      </w:pPr>
      <w:r>
        <w:rPr>
          <w:rFonts w:ascii="VAG Rounded Thin" w:hAnsi="VAG Rounded Thin"/>
          <w:szCs w:val="24"/>
        </w:rPr>
        <w:t>Archives</w:t>
      </w:r>
      <w:r w:rsidR="00622DA2" w:rsidRPr="005A6413">
        <w:rPr>
          <w:rFonts w:ascii="VAG Rounded Thin" w:hAnsi="VAG Rounded Thin"/>
          <w:szCs w:val="24"/>
        </w:rPr>
        <w:t xml:space="preserve"> MAHB records delivered to the 20 Walnut Street Office in Wellesley, MA</w:t>
      </w:r>
    </w:p>
    <w:p w14:paraId="2CB7FC97" w14:textId="77777777" w:rsidR="00622DA2" w:rsidRPr="005A6413" w:rsidRDefault="00622DA2" w:rsidP="00622DA2">
      <w:pPr>
        <w:pStyle w:val="Level1"/>
        <w:numPr>
          <w:ilvl w:val="0"/>
          <w:numId w:val="14"/>
        </w:numPr>
        <w:rPr>
          <w:rFonts w:ascii="VAG Rounded Thin" w:hAnsi="VAG Rounded Thin"/>
          <w:szCs w:val="24"/>
        </w:rPr>
      </w:pPr>
      <w:r w:rsidRPr="005A6413">
        <w:rPr>
          <w:rFonts w:ascii="VAG Rounded Thin" w:hAnsi="VAG Rounded Thin"/>
          <w:szCs w:val="24"/>
        </w:rPr>
        <w:t>Reviews, sorts and catalogues all electronic files on google drive and email accounts</w:t>
      </w:r>
    </w:p>
    <w:p w14:paraId="2961FDC8" w14:textId="77777777" w:rsidR="00622DA2" w:rsidRPr="005A6413" w:rsidRDefault="00622DA2" w:rsidP="00622DA2">
      <w:pPr>
        <w:pStyle w:val="Level1"/>
        <w:numPr>
          <w:ilvl w:val="0"/>
          <w:numId w:val="14"/>
        </w:numPr>
        <w:rPr>
          <w:rFonts w:ascii="VAG Rounded Thin" w:hAnsi="VAG Rounded Thin"/>
          <w:szCs w:val="24"/>
        </w:rPr>
      </w:pPr>
      <w:r w:rsidRPr="005A6413">
        <w:rPr>
          <w:rFonts w:ascii="VAG Rounded Thin" w:hAnsi="VAG Rounded Thin"/>
          <w:szCs w:val="24"/>
        </w:rPr>
        <w:t xml:space="preserve">Recovers old website archived pages for documentation as needed going back to </w:t>
      </w:r>
      <w:r w:rsidRPr="005A6413">
        <w:rPr>
          <w:rFonts w:ascii="VAG Rounded Thin" w:hAnsi="VAG Rounded Thin"/>
          <w:szCs w:val="24"/>
        </w:rPr>
        <w:lastRenderedPageBreak/>
        <w:t xml:space="preserve">January 9, 1998. </w:t>
      </w:r>
    </w:p>
    <w:p w14:paraId="2F519BBA" w14:textId="77777777" w:rsidR="00622DA2" w:rsidRDefault="00622DA2" w:rsidP="00622DA2">
      <w:pPr>
        <w:pStyle w:val="Level1"/>
        <w:ind w:left="720"/>
        <w:rPr>
          <w:rFonts w:ascii="VAG Rounded Thin" w:hAnsi="VAG Rounded Thin"/>
          <w:sz w:val="22"/>
          <w:szCs w:val="22"/>
        </w:rPr>
      </w:pPr>
    </w:p>
    <w:p w14:paraId="68CFFFA4" w14:textId="77777777" w:rsidR="00622DA2" w:rsidRDefault="00622DA2" w:rsidP="00622DA2">
      <w:pPr>
        <w:pStyle w:val="Level1"/>
        <w:ind w:left="720"/>
        <w:rPr>
          <w:rFonts w:ascii="VAG Rounded Thin" w:hAnsi="VAG Rounded Thin"/>
          <w:sz w:val="22"/>
          <w:szCs w:val="22"/>
        </w:rPr>
      </w:pPr>
      <w:r>
        <w:rPr>
          <w:rFonts w:ascii="VAG Rounded Thin" w:hAnsi="VAG Rounded Thin"/>
          <w:noProof/>
          <w:sz w:val="22"/>
          <w:szCs w:val="22"/>
        </w:rPr>
        <mc:AlternateContent>
          <mc:Choice Requires="wps">
            <w:drawing>
              <wp:anchor distT="0" distB="0" distL="114300" distR="114300" simplePos="0" relativeHeight="251659264" behindDoc="0" locked="0" layoutInCell="1" allowOverlap="1" wp14:anchorId="476E610C" wp14:editId="708DD93B">
                <wp:simplePos x="0" y="0"/>
                <wp:positionH relativeFrom="column">
                  <wp:posOffset>238125</wp:posOffset>
                </wp:positionH>
                <wp:positionV relativeFrom="paragraph">
                  <wp:posOffset>11430</wp:posOffset>
                </wp:positionV>
                <wp:extent cx="5229225" cy="8763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5229225" cy="876300"/>
                        </a:xfrm>
                        <a:prstGeom prst="rect">
                          <a:avLst/>
                        </a:prstGeom>
                        <a:solidFill>
                          <a:schemeClr val="lt1"/>
                        </a:solidFill>
                        <a:ln w="6350">
                          <a:solidFill>
                            <a:prstClr val="black"/>
                          </a:solidFill>
                        </a:ln>
                      </wps:spPr>
                      <wps:txbx>
                        <w:txbxContent>
                          <w:p w14:paraId="5FDC6DD7" w14:textId="77777777" w:rsidR="00622DA2" w:rsidRDefault="00622DA2" w:rsidP="00622DA2">
                            <w:r>
                              <w:rPr>
                                <w:noProof/>
                              </w:rPr>
                              <w:drawing>
                                <wp:inline distT="0" distB="0" distL="0" distR="0" wp14:anchorId="004484B5" wp14:editId="5FA3D2EB">
                                  <wp:extent cx="5039995" cy="8593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039995" cy="85938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76E610C" id="_x0000_t202" coordsize="21600,21600" o:spt="202" path="m,l,21600r21600,l21600,xe">
                <v:stroke joinstyle="miter"/>
                <v:path gradientshapeok="t" o:connecttype="rect"/>
              </v:shapetype>
              <v:shape id="Text Box 2" o:spid="_x0000_s1026" type="#_x0000_t202" style="position:absolute;left:0;text-align:left;margin-left:18.75pt;margin-top:.9pt;width:411.75pt;height:6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" fillcolor="white [3201]" strokeweight=".5pt">
                <v:textbox>
                  <w:txbxContent>
                    <w:p w14:paraId="5FDC6DD7" w14:textId="77777777" w:rsidR="00622DA2" w:rsidRDefault="00622DA2" w:rsidP="00622DA2">
                      <w:r>
                        <w:rPr>
                          <w:noProof/>
                        </w:rPr>
                        <w:drawing>
                          <wp:inline distT="0" distB="0" distL="0" distR="0" wp14:anchorId="004484B5" wp14:editId="5FA3D2EB">
                            <wp:extent cx="5039995" cy="8593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039995" cy="859384"/>
                                    </a:xfrm>
                                    <a:prstGeom prst="rect">
                                      <a:avLst/>
                                    </a:prstGeom>
                                  </pic:spPr>
                                </pic:pic>
                              </a:graphicData>
                            </a:graphic>
                          </wp:inline>
                        </w:drawing>
                      </w:r>
                    </w:p>
                  </w:txbxContent>
                </v:textbox>
              </v:shape>
            </w:pict>
          </mc:Fallback>
        </mc:AlternateContent>
      </w:r>
    </w:p>
    <w:p w14:paraId="0E8F24F3" w14:textId="77777777" w:rsidR="00622DA2" w:rsidRDefault="00622DA2" w:rsidP="00622DA2">
      <w:pPr>
        <w:pStyle w:val="Level1"/>
        <w:ind w:left="720"/>
        <w:rPr>
          <w:rFonts w:ascii="VAG Rounded Thin" w:hAnsi="VAG Rounded Thin"/>
          <w:sz w:val="22"/>
          <w:szCs w:val="22"/>
        </w:rPr>
      </w:pPr>
    </w:p>
    <w:p w14:paraId="2489471C" w14:textId="77777777" w:rsidR="00622DA2" w:rsidRDefault="00622DA2" w:rsidP="00622DA2">
      <w:pPr>
        <w:pStyle w:val="Level1"/>
        <w:ind w:left="720"/>
        <w:rPr>
          <w:rFonts w:ascii="VAG Rounded Thin" w:hAnsi="VAG Rounded Thin"/>
          <w:sz w:val="22"/>
          <w:szCs w:val="22"/>
        </w:rPr>
      </w:pPr>
    </w:p>
    <w:p w14:paraId="4179C5ED" w14:textId="77777777" w:rsidR="00622DA2" w:rsidRDefault="00622DA2" w:rsidP="00622DA2">
      <w:pPr>
        <w:pStyle w:val="Level1"/>
        <w:ind w:left="720"/>
        <w:rPr>
          <w:rFonts w:ascii="VAG Rounded Thin" w:hAnsi="VAG Rounded Thin"/>
          <w:sz w:val="22"/>
          <w:szCs w:val="22"/>
        </w:rPr>
      </w:pPr>
    </w:p>
    <w:p w14:paraId="77AAFD3F" w14:textId="77777777" w:rsidR="00622DA2" w:rsidRDefault="00622DA2" w:rsidP="00622DA2">
      <w:pPr>
        <w:pStyle w:val="Level1"/>
        <w:ind w:left="720"/>
        <w:rPr>
          <w:rFonts w:ascii="VAG Rounded Thin" w:hAnsi="VAG Rounded Thin"/>
          <w:sz w:val="22"/>
          <w:szCs w:val="22"/>
        </w:rPr>
      </w:pPr>
    </w:p>
    <w:p w14:paraId="75C24628" w14:textId="77777777" w:rsidR="00622DA2" w:rsidRDefault="00622DA2" w:rsidP="00622DA2">
      <w:pPr>
        <w:pStyle w:val="Level1"/>
        <w:rPr>
          <w:rFonts w:ascii="VAG Rounded Thin" w:hAnsi="VAG Rounded Thin"/>
          <w:sz w:val="22"/>
          <w:szCs w:val="22"/>
        </w:rPr>
      </w:pPr>
    </w:p>
    <w:p w14:paraId="390A5881" w14:textId="77777777" w:rsidR="00622DA2" w:rsidRPr="004117EA" w:rsidRDefault="00622DA2" w:rsidP="00622DA2">
      <w:pPr>
        <w:pStyle w:val="Level1"/>
        <w:rPr>
          <w:rFonts w:ascii="VAG Rounded Thin" w:hAnsi="VAG Rounded Thin"/>
          <w:b/>
          <w:bCs/>
          <w:szCs w:val="24"/>
          <w:u w:val="single"/>
        </w:rPr>
      </w:pPr>
      <w:r w:rsidRPr="004117EA">
        <w:rPr>
          <w:rFonts w:ascii="VAG Rounded Thin" w:hAnsi="VAG Rounded Thin"/>
          <w:b/>
          <w:bCs/>
          <w:szCs w:val="24"/>
          <w:u w:val="single"/>
        </w:rPr>
        <w:t>Reception, Email, Mail, Phone</w:t>
      </w:r>
    </w:p>
    <w:p w14:paraId="5CF21CF6" w14:textId="77777777" w:rsidR="00622DA2" w:rsidRPr="004117EA" w:rsidRDefault="00622DA2" w:rsidP="00622DA2">
      <w:pPr>
        <w:pStyle w:val="Level1"/>
        <w:numPr>
          <w:ilvl w:val="0"/>
          <w:numId w:val="13"/>
        </w:numPr>
        <w:rPr>
          <w:rFonts w:ascii="VAG Rounded Thin" w:hAnsi="VAG Rounded Thin"/>
          <w:szCs w:val="24"/>
        </w:rPr>
      </w:pPr>
      <w:r w:rsidRPr="004117EA">
        <w:rPr>
          <w:rFonts w:ascii="VAG Rounded Thin" w:hAnsi="VAG Rounded Thin"/>
          <w:szCs w:val="24"/>
        </w:rPr>
        <w:t xml:space="preserve">Serves as the receptionist, general email receipt and delivery, (e.g., </w:t>
      </w:r>
      <w:hyperlink r:id="rId13" w:history="1">
        <w:r w:rsidRPr="004117EA">
          <w:rPr>
            <w:rStyle w:val="Hyperlink"/>
            <w:rFonts w:ascii="VAG Rounded Thin" w:hAnsi="VAG Rounded Thin"/>
            <w:szCs w:val="24"/>
          </w:rPr>
          <w:t>office@mahb.org</w:t>
        </w:r>
      </w:hyperlink>
      <w:r w:rsidRPr="004117EA">
        <w:rPr>
          <w:rFonts w:ascii="VAG Rounded Thin" w:hAnsi="VAG Rounded Thin"/>
          <w:szCs w:val="24"/>
        </w:rPr>
        <w:t xml:space="preserve"> and </w:t>
      </w:r>
      <w:hyperlink r:id="rId14" w:history="1">
        <w:r w:rsidRPr="004117EA">
          <w:rPr>
            <w:rStyle w:val="Hyperlink"/>
            <w:rFonts w:ascii="VAG Rounded Thin" w:hAnsi="VAG Rounded Thin"/>
            <w:szCs w:val="24"/>
          </w:rPr>
          <w:t>support@mahb.org</w:t>
        </w:r>
      </w:hyperlink>
      <w:r w:rsidRPr="004117EA">
        <w:rPr>
          <w:rFonts w:ascii="VAG Rounded Thin" w:hAnsi="VAG Rounded Thin"/>
          <w:szCs w:val="24"/>
        </w:rPr>
        <w:t>) in addition to manning the Help Desk as described below.</w:t>
      </w:r>
    </w:p>
    <w:p w14:paraId="4F4DE9E0" w14:textId="77777777" w:rsidR="00622DA2" w:rsidRPr="004117EA" w:rsidRDefault="00622DA2" w:rsidP="00622DA2">
      <w:pPr>
        <w:pStyle w:val="Level1"/>
        <w:numPr>
          <w:ilvl w:val="0"/>
          <w:numId w:val="13"/>
        </w:numPr>
        <w:rPr>
          <w:rFonts w:ascii="VAG Rounded Thin" w:hAnsi="VAG Rounded Thin"/>
          <w:szCs w:val="24"/>
        </w:rPr>
      </w:pPr>
      <w:r w:rsidRPr="004117EA">
        <w:rPr>
          <w:rFonts w:ascii="VAG Rounded Thin" w:hAnsi="VAG Rounded Thin"/>
          <w:szCs w:val="24"/>
        </w:rPr>
        <w:t xml:space="preserve">Opens all mail, contacts the authorized individual for follow-up.  </w:t>
      </w:r>
    </w:p>
    <w:p w14:paraId="7B120E6A" w14:textId="77777777" w:rsidR="00622DA2" w:rsidRPr="004117EA" w:rsidRDefault="00622DA2" w:rsidP="00622DA2">
      <w:pPr>
        <w:pStyle w:val="Level1"/>
        <w:numPr>
          <w:ilvl w:val="0"/>
          <w:numId w:val="13"/>
        </w:numPr>
        <w:rPr>
          <w:rFonts w:ascii="VAG Rounded Thin" w:hAnsi="VAG Rounded Thin"/>
          <w:szCs w:val="24"/>
        </w:rPr>
      </w:pPr>
      <w:r w:rsidRPr="004117EA">
        <w:rPr>
          <w:rFonts w:ascii="VAG Rounded Thin" w:hAnsi="VAG Rounded Thin"/>
          <w:szCs w:val="24"/>
        </w:rPr>
        <w:t>Maintains logs and files for all incoming bills, official documents from the State, contracts, vendors</w:t>
      </w:r>
    </w:p>
    <w:p w14:paraId="7EBFE2C1" w14:textId="77777777" w:rsidR="00622DA2" w:rsidRPr="004117EA" w:rsidRDefault="00622DA2" w:rsidP="00622DA2">
      <w:pPr>
        <w:pStyle w:val="Level1"/>
        <w:rPr>
          <w:rFonts w:ascii="VAG Rounded Thin" w:hAnsi="VAG Rounded Thin"/>
          <w:szCs w:val="24"/>
        </w:rPr>
      </w:pPr>
    </w:p>
    <w:p w14:paraId="226AF5D5" w14:textId="77777777" w:rsidR="00622DA2" w:rsidRPr="004117EA" w:rsidRDefault="00622DA2" w:rsidP="00622DA2">
      <w:pPr>
        <w:widowControl w:val="0"/>
        <w:jc w:val="both"/>
        <w:rPr>
          <w:rFonts w:ascii="VAG Rounded Thin" w:hAnsi="VAG Rounded Thin"/>
          <w:i/>
          <w:iCs/>
          <w:szCs w:val="24"/>
        </w:rPr>
      </w:pPr>
      <w:r w:rsidRPr="004117EA">
        <w:rPr>
          <w:rFonts w:ascii="VAG Rounded Thin" w:hAnsi="VAG Rounded Thin"/>
          <w:b/>
          <w:bCs/>
          <w:szCs w:val="24"/>
          <w:u w:val="single"/>
        </w:rPr>
        <w:t xml:space="preserve">Fiscal Services </w:t>
      </w:r>
    </w:p>
    <w:p w14:paraId="7C65BF9F" w14:textId="77777777" w:rsidR="00622DA2" w:rsidRPr="004117EA" w:rsidRDefault="00622DA2" w:rsidP="00622DA2">
      <w:pPr>
        <w:pStyle w:val="Level1"/>
        <w:numPr>
          <w:ilvl w:val="0"/>
          <w:numId w:val="1"/>
        </w:numPr>
        <w:jc w:val="both"/>
        <w:rPr>
          <w:rFonts w:ascii="VAG Rounded Thin" w:hAnsi="VAG Rounded Thin"/>
          <w:szCs w:val="24"/>
        </w:rPr>
      </w:pPr>
      <w:r w:rsidRPr="004117EA">
        <w:rPr>
          <w:rFonts w:ascii="VAG Rounded Thin" w:hAnsi="VAG Rounded Thin"/>
          <w:szCs w:val="24"/>
        </w:rPr>
        <w:t xml:space="preserve">Receives via mail or other means, payments and deposits and logs all payments to MAHB for Core Services such as membership, funding to cities and town as required by projects </w:t>
      </w:r>
    </w:p>
    <w:p w14:paraId="66752F65" w14:textId="09270DEA" w:rsidR="00622DA2" w:rsidRPr="004117EA" w:rsidRDefault="00622DA2" w:rsidP="00622DA2">
      <w:pPr>
        <w:pStyle w:val="Level1"/>
        <w:numPr>
          <w:ilvl w:val="0"/>
          <w:numId w:val="1"/>
        </w:numPr>
        <w:jc w:val="both"/>
        <w:rPr>
          <w:rFonts w:ascii="VAG Rounded Thin" w:hAnsi="VAG Rounded Thin"/>
          <w:szCs w:val="24"/>
        </w:rPr>
      </w:pPr>
      <w:r w:rsidRPr="004117EA">
        <w:rPr>
          <w:rFonts w:ascii="VAG Rounded Thin" w:hAnsi="VAG Rounded Thin"/>
          <w:szCs w:val="24"/>
        </w:rPr>
        <w:t xml:space="preserve">Prepares and records all expenditures and income for grants and contracts supporting core functions for delivery to the bookkeeper and accountants as needed (e.g., Harvard Contracts, DPH </w:t>
      </w:r>
      <w:r w:rsidR="00057242" w:rsidRPr="004117EA">
        <w:rPr>
          <w:rFonts w:ascii="VAG Rounded Thin" w:hAnsi="VAG Rounded Thin"/>
          <w:szCs w:val="24"/>
        </w:rPr>
        <w:t>Mini grant</w:t>
      </w:r>
      <w:r w:rsidRPr="004117EA">
        <w:rPr>
          <w:rFonts w:ascii="VAG Rounded Thin" w:hAnsi="VAG Rounded Thin"/>
          <w:szCs w:val="24"/>
        </w:rPr>
        <w:t xml:space="preserve">) </w:t>
      </w:r>
    </w:p>
    <w:p w14:paraId="38A8209D" w14:textId="77777777" w:rsidR="00622DA2" w:rsidRPr="00273448" w:rsidRDefault="00622DA2" w:rsidP="00622DA2">
      <w:pPr>
        <w:pStyle w:val="Level1"/>
        <w:numPr>
          <w:ilvl w:val="0"/>
          <w:numId w:val="1"/>
        </w:numPr>
        <w:jc w:val="both"/>
        <w:rPr>
          <w:rFonts w:asciiTheme="minorHAnsi" w:hAnsiTheme="minorHAnsi" w:cstheme="minorHAnsi"/>
          <w:szCs w:val="24"/>
        </w:rPr>
      </w:pPr>
      <w:r w:rsidRPr="00273448">
        <w:rPr>
          <w:rFonts w:asciiTheme="minorHAnsi" w:hAnsiTheme="minorHAnsi" w:cstheme="minorHAnsi"/>
          <w:szCs w:val="24"/>
        </w:rPr>
        <w:t xml:space="preserve">Maintains all records membership dues and MAHB products and services (e.g., Legal Handbook, technical assistance) </w:t>
      </w:r>
    </w:p>
    <w:p w14:paraId="24F80898" w14:textId="77777777" w:rsidR="00622DA2" w:rsidRPr="00273448" w:rsidRDefault="00622DA2" w:rsidP="00622DA2">
      <w:pPr>
        <w:widowControl w:val="0"/>
        <w:rPr>
          <w:rFonts w:asciiTheme="minorHAnsi" w:hAnsiTheme="minorHAnsi" w:cstheme="minorHAnsi"/>
          <w:b/>
          <w:bCs/>
          <w:szCs w:val="24"/>
          <w:u w:val="single"/>
        </w:rPr>
      </w:pPr>
    </w:p>
    <w:p w14:paraId="5A6E75BA" w14:textId="77777777" w:rsidR="00622DA2" w:rsidRPr="00273448" w:rsidRDefault="00622DA2" w:rsidP="00622DA2">
      <w:pPr>
        <w:widowControl w:val="0"/>
        <w:rPr>
          <w:rFonts w:asciiTheme="minorHAnsi" w:hAnsiTheme="minorHAnsi" w:cstheme="minorHAnsi"/>
          <w:i/>
          <w:iCs/>
          <w:szCs w:val="24"/>
          <w:u w:val="single"/>
        </w:rPr>
      </w:pPr>
      <w:r w:rsidRPr="00273448">
        <w:rPr>
          <w:rFonts w:asciiTheme="minorHAnsi" w:hAnsiTheme="minorHAnsi" w:cstheme="minorHAnsi"/>
          <w:b/>
          <w:bCs/>
          <w:szCs w:val="24"/>
          <w:u w:val="single"/>
        </w:rPr>
        <w:t xml:space="preserve">General Service Responsibilities – </w:t>
      </w:r>
      <w:r w:rsidRPr="00273448">
        <w:rPr>
          <w:rFonts w:asciiTheme="minorHAnsi" w:hAnsiTheme="minorHAnsi" w:cstheme="minorHAnsi"/>
          <w:i/>
          <w:iCs/>
          <w:szCs w:val="24"/>
          <w:u w:val="single"/>
        </w:rPr>
        <w:t>Split Responsibilities</w:t>
      </w:r>
    </w:p>
    <w:p w14:paraId="5AA7377C" w14:textId="77777777" w:rsidR="00622DA2" w:rsidRPr="00273448" w:rsidRDefault="00622DA2" w:rsidP="00622DA2">
      <w:pPr>
        <w:pStyle w:val="Level1"/>
        <w:numPr>
          <w:ilvl w:val="0"/>
          <w:numId w:val="6"/>
        </w:numPr>
        <w:rPr>
          <w:rFonts w:asciiTheme="minorHAnsi" w:hAnsiTheme="minorHAnsi" w:cstheme="minorHAnsi"/>
          <w:i/>
          <w:iCs/>
          <w:szCs w:val="24"/>
        </w:rPr>
      </w:pPr>
      <w:r w:rsidRPr="00273448">
        <w:rPr>
          <w:rFonts w:asciiTheme="minorHAnsi" w:hAnsiTheme="minorHAnsi" w:cstheme="minorHAnsi"/>
          <w:szCs w:val="24"/>
        </w:rPr>
        <w:t xml:space="preserve">Provides phone and email assistance to Boards of Health – </w:t>
      </w:r>
      <w:r w:rsidRPr="00273448">
        <w:rPr>
          <w:rFonts w:asciiTheme="minorHAnsi" w:hAnsiTheme="minorHAnsi" w:cstheme="minorHAnsi"/>
          <w:i/>
          <w:iCs/>
          <w:szCs w:val="24"/>
        </w:rPr>
        <w:t>Clerical and Technical Services</w:t>
      </w:r>
    </w:p>
    <w:p w14:paraId="5C0884DC" w14:textId="77777777" w:rsidR="00622DA2" w:rsidRPr="00273448" w:rsidRDefault="00622DA2" w:rsidP="00622DA2">
      <w:pPr>
        <w:pStyle w:val="Level1"/>
        <w:numPr>
          <w:ilvl w:val="0"/>
          <w:numId w:val="6"/>
        </w:numPr>
        <w:rPr>
          <w:rFonts w:asciiTheme="minorHAnsi" w:hAnsiTheme="minorHAnsi" w:cstheme="minorHAnsi"/>
          <w:i/>
          <w:iCs/>
          <w:szCs w:val="24"/>
        </w:rPr>
      </w:pPr>
      <w:r w:rsidRPr="00273448">
        <w:rPr>
          <w:rFonts w:asciiTheme="minorHAnsi" w:hAnsiTheme="minorHAnsi" w:cstheme="minorHAnsi"/>
          <w:szCs w:val="24"/>
        </w:rPr>
        <w:t xml:space="preserve">Undertakes membership development, including promotions and outreach - </w:t>
      </w:r>
      <w:r w:rsidRPr="00273448">
        <w:rPr>
          <w:rFonts w:asciiTheme="minorHAnsi" w:hAnsiTheme="minorHAnsi" w:cstheme="minorHAnsi"/>
          <w:i/>
          <w:iCs/>
          <w:szCs w:val="24"/>
        </w:rPr>
        <w:t>Clerical and Technical Services</w:t>
      </w:r>
    </w:p>
    <w:p w14:paraId="4DDDCC94" w14:textId="77777777" w:rsidR="00622DA2" w:rsidRPr="00273448" w:rsidRDefault="00622DA2" w:rsidP="00622DA2">
      <w:pPr>
        <w:pStyle w:val="Level1"/>
        <w:numPr>
          <w:ilvl w:val="0"/>
          <w:numId w:val="6"/>
        </w:numPr>
        <w:rPr>
          <w:rFonts w:asciiTheme="minorHAnsi" w:hAnsiTheme="minorHAnsi" w:cstheme="minorHAnsi"/>
          <w:i/>
          <w:iCs/>
          <w:szCs w:val="24"/>
        </w:rPr>
      </w:pPr>
      <w:r w:rsidRPr="00273448">
        <w:rPr>
          <w:rFonts w:asciiTheme="minorHAnsi" w:hAnsiTheme="minorHAnsi" w:cstheme="minorHAnsi"/>
          <w:szCs w:val="24"/>
        </w:rPr>
        <w:t>Maintain electronic filing, storage of archived records and cloud-based files –</w:t>
      </w:r>
      <w:r w:rsidRPr="00273448">
        <w:rPr>
          <w:rFonts w:asciiTheme="minorHAnsi" w:hAnsiTheme="minorHAnsi" w:cstheme="minorHAnsi"/>
          <w:i/>
          <w:iCs/>
          <w:szCs w:val="24"/>
        </w:rPr>
        <w:t xml:space="preserve"> Clerical and Technical Services</w:t>
      </w:r>
    </w:p>
    <w:p w14:paraId="50FE2FBE" w14:textId="77777777" w:rsidR="00622DA2" w:rsidRPr="00273448" w:rsidRDefault="00622DA2" w:rsidP="00622DA2">
      <w:pPr>
        <w:pStyle w:val="Level1"/>
        <w:numPr>
          <w:ilvl w:val="0"/>
          <w:numId w:val="6"/>
        </w:numPr>
        <w:rPr>
          <w:rFonts w:asciiTheme="minorHAnsi" w:hAnsiTheme="minorHAnsi" w:cstheme="minorHAnsi"/>
          <w:i/>
          <w:iCs/>
          <w:szCs w:val="24"/>
        </w:rPr>
      </w:pPr>
      <w:r w:rsidRPr="00273448">
        <w:rPr>
          <w:rFonts w:asciiTheme="minorHAnsi" w:hAnsiTheme="minorHAnsi" w:cstheme="minorHAnsi"/>
          <w:szCs w:val="24"/>
        </w:rPr>
        <w:t xml:space="preserve">Maintain general office records including membership, and bank deposits - </w:t>
      </w:r>
      <w:r w:rsidRPr="00273448">
        <w:rPr>
          <w:rFonts w:asciiTheme="minorHAnsi" w:hAnsiTheme="minorHAnsi" w:cstheme="minorHAnsi"/>
          <w:i/>
          <w:iCs/>
          <w:szCs w:val="24"/>
        </w:rPr>
        <w:t>Clerical and Technical Services</w:t>
      </w:r>
    </w:p>
    <w:p w14:paraId="427A6E08" w14:textId="77777777" w:rsidR="00622DA2" w:rsidRPr="00273448" w:rsidRDefault="00622DA2" w:rsidP="00622DA2">
      <w:pPr>
        <w:pStyle w:val="Level1"/>
        <w:numPr>
          <w:ilvl w:val="0"/>
          <w:numId w:val="6"/>
        </w:numPr>
        <w:rPr>
          <w:rFonts w:asciiTheme="minorHAnsi" w:hAnsiTheme="minorHAnsi" w:cstheme="minorHAnsi"/>
          <w:i/>
          <w:iCs/>
          <w:szCs w:val="24"/>
        </w:rPr>
      </w:pPr>
      <w:r w:rsidRPr="00273448">
        <w:rPr>
          <w:rFonts w:asciiTheme="minorHAnsi" w:hAnsiTheme="minorHAnsi" w:cstheme="minorHAnsi"/>
          <w:szCs w:val="24"/>
        </w:rPr>
        <w:t>Updates computer files and computer systems, including resource materials -</w:t>
      </w:r>
      <w:r w:rsidRPr="00273448">
        <w:rPr>
          <w:rFonts w:asciiTheme="minorHAnsi" w:hAnsiTheme="minorHAnsi" w:cstheme="minorHAnsi"/>
          <w:i/>
          <w:iCs/>
          <w:szCs w:val="24"/>
        </w:rPr>
        <w:t xml:space="preserve"> Clerical and Technical Services</w:t>
      </w:r>
    </w:p>
    <w:p w14:paraId="6DDBF2DC" w14:textId="77777777" w:rsidR="00622DA2" w:rsidRPr="00273448" w:rsidRDefault="00622DA2" w:rsidP="00622DA2">
      <w:pPr>
        <w:pStyle w:val="Level1"/>
        <w:numPr>
          <w:ilvl w:val="0"/>
          <w:numId w:val="6"/>
        </w:numPr>
        <w:rPr>
          <w:rFonts w:asciiTheme="minorHAnsi" w:hAnsiTheme="minorHAnsi" w:cstheme="minorHAnsi"/>
          <w:szCs w:val="24"/>
        </w:rPr>
      </w:pPr>
      <w:r w:rsidRPr="00273448">
        <w:rPr>
          <w:rFonts w:asciiTheme="minorHAnsi" w:hAnsiTheme="minorHAnsi" w:cstheme="minorHAnsi"/>
          <w:szCs w:val="24"/>
        </w:rPr>
        <w:t xml:space="preserve">Oversees publication of </w:t>
      </w:r>
      <w:r w:rsidRPr="00273448">
        <w:rPr>
          <w:rFonts w:asciiTheme="minorHAnsi" w:hAnsiTheme="minorHAnsi" w:cstheme="minorHAnsi"/>
          <w:i/>
          <w:szCs w:val="24"/>
        </w:rPr>
        <w:t xml:space="preserve">Legal Handbook </w:t>
      </w:r>
      <w:r w:rsidRPr="00273448">
        <w:rPr>
          <w:rFonts w:asciiTheme="minorHAnsi" w:hAnsiTheme="minorHAnsi" w:cstheme="minorHAnsi"/>
          <w:szCs w:val="24"/>
        </w:rPr>
        <w:t>and any other MAHB publications</w:t>
      </w:r>
      <w:r w:rsidRPr="00273448">
        <w:rPr>
          <w:rFonts w:asciiTheme="minorHAnsi" w:hAnsiTheme="minorHAnsi" w:cstheme="minorHAnsi"/>
          <w:i/>
          <w:szCs w:val="24"/>
        </w:rPr>
        <w:t xml:space="preserve"> </w:t>
      </w:r>
    </w:p>
    <w:p w14:paraId="2A00C67A" w14:textId="77777777" w:rsidR="00622DA2" w:rsidRPr="00273448" w:rsidRDefault="00622DA2" w:rsidP="00622DA2">
      <w:pPr>
        <w:pStyle w:val="Level1"/>
        <w:numPr>
          <w:ilvl w:val="1"/>
          <w:numId w:val="6"/>
        </w:numPr>
        <w:rPr>
          <w:rFonts w:asciiTheme="minorHAnsi" w:hAnsiTheme="minorHAnsi" w:cstheme="minorHAnsi"/>
          <w:szCs w:val="24"/>
        </w:rPr>
      </w:pPr>
      <w:r w:rsidRPr="00273448">
        <w:rPr>
          <w:rFonts w:asciiTheme="minorHAnsi" w:hAnsiTheme="minorHAnsi" w:cstheme="minorHAnsi"/>
          <w:szCs w:val="24"/>
        </w:rPr>
        <w:t xml:space="preserve">tracking potential update topics, shipping and handling; recording sales and shipments for budgeting and tracking purposes - – </w:t>
      </w:r>
      <w:r w:rsidRPr="00273448">
        <w:rPr>
          <w:rFonts w:asciiTheme="minorHAnsi" w:hAnsiTheme="minorHAnsi" w:cstheme="minorHAnsi"/>
          <w:i/>
          <w:iCs/>
          <w:szCs w:val="24"/>
        </w:rPr>
        <w:t>Clerical and Technical Services</w:t>
      </w:r>
    </w:p>
    <w:p w14:paraId="7ACB072A" w14:textId="77777777" w:rsidR="00622DA2" w:rsidRPr="00273448" w:rsidRDefault="00622DA2" w:rsidP="00622DA2">
      <w:pPr>
        <w:pStyle w:val="Level1"/>
        <w:ind w:left="1440"/>
        <w:rPr>
          <w:rFonts w:asciiTheme="minorHAnsi" w:hAnsiTheme="minorHAnsi" w:cstheme="minorHAnsi"/>
          <w:szCs w:val="24"/>
        </w:rPr>
      </w:pPr>
    </w:p>
    <w:p w14:paraId="59DED616" w14:textId="77777777" w:rsidR="00622DA2" w:rsidRPr="00273448" w:rsidRDefault="00622DA2" w:rsidP="00622DA2">
      <w:pPr>
        <w:rPr>
          <w:rFonts w:asciiTheme="minorHAnsi" w:hAnsiTheme="minorHAnsi" w:cstheme="minorHAnsi"/>
          <w:b/>
          <w:bCs/>
          <w:szCs w:val="24"/>
          <w:u w:val="single"/>
        </w:rPr>
      </w:pPr>
    </w:p>
    <w:p w14:paraId="54C7DF56" w14:textId="77777777" w:rsidR="00622DA2" w:rsidRPr="00273448" w:rsidRDefault="00622DA2" w:rsidP="00622DA2">
      <w:pPr>
        <w:widowControl w:val="0"/>
        <w:jc w:val="both"/>
        <w:rPr>
          <w:rFonts w:asciiTheme="minorHAnsi" w:hAnsiTheme="minorHAnsi" w:cstheme="minorHAnsi"/>
          <w:szCs w:val="24"/>
        </w:rPr>
      </w:pPr>
      <w:r w:rsidRPr="00273448">
        <w:rPr>
          <w:rFonts w:asciiTheme="minorHAnsi" w:hAnsiTheme="minorHAnsi" w:cstheme="minorHAnsi"/>
          <w:b/>
          <w:bCs/>
          <w:szCs w:val="24"/>
          <w:u w:val="single"/>
        </w:rPr>
        <w:t>General Assistance to Executive Board and Staff</w:t>
      </w:r>
    </w:p>
    <w:p w14:paraId="12CFBBD0" w14:textId="77777777" w:rsidR="00622DA2" w:rsidRPr="00273448" w:rsidRDefault="00622DA2" w:rsidP="00622DA2">
      <w:pPr>
        <w:pStyle w:val="Level1"/>
        <w:numPr>
          <w:ilvl w:val="0"/>
          <w:numId w:val="6"/>
        </w:numPr>
        <w:rPr>
          <w:rFonts w:asciiTheme="minorHAnsi" w:hAnsiTheme="minorHAnsi" w:cstheme="minorHAnsi"/>
          <w:i/>
          <w:iCs/>
          <w:szCs w:val="24"/>
        </w:rPr>
      </w:pPr>
      <w:r w:rsidRPr="00273448">
        <w:rPr>
          <w:rFonts w:asciiTheme="minorHAnsi" w:hAnsiTheme="minorHAnsi" w:cstheme="minorHAnsi"/>
          <w:szCs w:val="24"/>
        </w:rPr>
        <w:t xml:space="preserve">Prepares background information, agendas; notices and make board minutes available </w:t>
      </w:r>
      <w:r w:rsidRPr="00273448">
        <w:rPr>
          <w:rFonts w:asciiTheme="minorHAnsi" w:hAnsiTheme="minorHAnsi" w:cstheme="minorHAnsi"/>
          <w:i/>
          <w:iCs/>
          <w:szCs w:val="24"/>
        </w:rPr>
        <w:t>Clerical and Technical Services</w:t>
      </w:r>
    </w:p>
    <w:p w14:paraId="4664DEAC" w14:textId="77777777" w:rsidR="00622DA2" w:rsidRPr="00273448" w:rsidRDefault="00622DA2" w:rsidP="00622DA2">
      <w:pPr>
        <w:pStyle w:val="Level1"/>
        <w:numPr>
          <w:ilvl w:val="0"/>
          <w:numId w:val="6"/>
        </w:numPr>
        <w:rPr>
          <w:rFonts w:asciiTheme="minorHAnsi" w:hAnsiTheme="minorHAnsi" w:cstheme="minorHAnsi"/>
          <w:i/>
          <w:iCs/>
          <w:szCs w:val="24"/>
        </w:rPr>
      </w:pPr>
      <w:r w:rsidRPr="00273448">
        <w:rPr>
          <w:rFonts w:asciiTheme="minorHAnsi" w:hAnsiTheme="minorHAnsi" w:cstheme="minorHAnsi"/>
          <w:szCs w:val="24"/>
        </w:rPr>
        <w:t xml:space="preserve">Documents all correspondence in email </w:t>
      </w:r>
      <w:hyperlink r:id="rId15" w:history="1">
        <w:r w:rsidRPr="00273448">
          <w:rPr>
            <w:rStyle w:val="Hyperlink"/>
            <w:rFonts w:asciiTheme="minorHAnsi" w:hAnsiTheme="minorHAnsi" w:cstheme="minorHAnsi"/>
            <w:szCs w:val="24"/>
          </w:rPr>
          <w:t>office@mahb.org</w:t>
        </w:r>
      </w:hyperlink>
    </w:p>
    <w:p w14:paraId="26BF4A99" w14:textId="77777777" w:rsidR="00622DA2" w:rsidRPr="00273448" w:rsidRDefault="00622DA2" w:rsidP="00622DA2">
      <w:pPr>
        <w:pStyle w:val="Level1"/>
        <w:numPr>
          <w:ilvl w:val="0"/>
          <w:numId w:val="6"/>
        </w:numPr>
        <w:rPr>
          <w:rFonts w:asciiTheme="minorHAnsi" w:hAnsiTheme="minorHAnsi" w:cstheme="minorHAnsi"/>
          <w:i/>
          <w:iCs/>
          <w:szCs w:val="24"/>
        </w:rPr>
      </w:pPr>
      <w:r w:rsidRPr="00273448">
        <w:rPr>
          <w:rFonts w:asciiTheme="minorHAnsi" w:hAnsiTheme="minorHAnsi" w:cstheme="minorHAnsi"/>
          <w:szCs w:val="24"/>
        </w:rPr>
        <w:lastRenderedPageBreak/>
        <w:t xml:space="preserve">Updates individual members and assist Officers as needed. </w:t>
      </w:r>
      <w:r w:rsidRPr="00273448">
        <w:rPr>
          <w:rFonts w:asciiTheme="minorHAnsi" w:hAnsiTheme="minorHAnsi" w:cstheme="minorHAnsi"/>
          <w:i/>
          <w:iCs/>
          <w:szCs w:val="24"/>
        </w:rPr>
        <w:t>Clerical and Technical Services</w:t>
      </w:r>
    </w:p>
    <w:p w14:paraId="139D8875" w14:textId="77777777" w:rsidR="00622DA2" w:rsidRPr="00273448" w:rsidRDefault="00622DA2" w:rsidP="00622DA2">
      <w:pPr>
        <w:pStyle w:val="Level1"/>
        <w:numPr>
          <w:ilvl w:val="0"/>
          <w:numId w:val="6"/>
        </w:numPr>
        <w:rPr>
          <w:rFonts w:asciiTheme="minorHAnsi" w:hAnsiTheme="minorHAnsi" w:cstheme="minorHAnsi"/>
          <w:i/>
          <w:iCs/>
          <w:szCs w:val="24"/>
        </w:rPr>
      </w:pPr>
      <w:r w:rsidRPr="00273448">
        <w:rPr>
          <w:rFonts w:asciiTheme="minorHAnsi" w:hAnsiTheme="minorHAnsi" w:cstheme="minorHAnsi"/>
          <w:szCs w:val="24"/>
        </w:rPr>
        <w:t xml:space="preserve">Communication officer duties – email, fax, phone and mail.   </w:t>
      </w:r>
      <w:r w:rsidRPr="00273448">
        <w:rPr>
          <w:rFonts w:asciiTheme="minorHAnsi" w:hAnsiTheme="minorHAnsi" w:cstheme="minorHAnsi"/>
          <w:i/>
          <w:iCs/>
          <w:szCs w:val="24"/>
        </w:rPr>
        <w:t>Clerical and Technical Services</w:t>
      </w:r>
    </w:p>
    <w:p w14:paraId="1D889ED0" w14:textId="77777777" w:rsidR="00622DA2" w:rsidRPr="00273448" w:rsidRDefault="00622DA2" w:rsidP="00622DA2">
      <w:pPr>
        <w:rPr>
          <w:rFonts w:asciiTheme="minorHAnsi" w:hAnsiTheme="minorHAnsi" w:cstheme="minorHAnsi"/>
          <w:szCs w:val="24"/>
        </w:rPr>
      </w:pPr>
    </w:p>
    <w:p w14:paraId="1D414EC8" w14:textId="4CF1D555" w:rsidR="00622DA2" w:rsidRPr="00273448" w:rsidRDefault="00B71C84" w:rsidP="00622DA2">
      <w:pPr>
        <w:rPr>
          <w:rFonts w:asciiTheme="minorHAnsi" w:hAnsiTheme="minorHAnsi" w:cstheme="minorHAnsi"/>
          <w:szCs w:val="24"/>
        </w:rPr>
      </w:pPr>
      <w:r w:rsidRPr="00273448">
        <w:rPr>
          <w:rFonts w:asciiTheme="minorHAnsi" w:hAnsiTheme="minorHAnsi" w:cstheme="minorHAnsi"/>
          <w:b/>
          <w:bCs/>
          <w:szCs w:val="24"/>
          <w:u w:val="single"/>
        </w:rPr>
        <w:t xml:space="preserve">COMMUNICATION AND HELP DESK </w:t>
      </w:r>
    </w:p>
    <w:p w14:paraId="6D78117D" w14:textId="77777777" w:rsidR="00622DA2" w:rsidRPr="00273448" w:rsidRDefault="00622DA2" w:rsidP="00622DA2">
      <w:pPr>
        <w:widowControl w:val="0"/>
        <w:jc w:val="both"/>
        <w:rPr>
          <w:rFonts w:asciiTheme="minorHAnsi" w:hAnsiTheme="minorHAnsi" w:cstheme="minorHAnsi"/>
          <w:b/>
          <w:bCs/>
          <w:iCs/>
          <w:szCs w:val="24"/>
        </w:rPr>
      </w:pPr>
    </w:p>
    <w:p w14:paraId="3243E983" w14:textId="77777777" w:rsidR="00622DA2" w:rsidRPr="00273448" w:rsidRDefault="00622DA2" w:rsidP="00622DA2">
      <w:pPr>
        <w:widowControl w:val="0"/>
        <w:jc w:val="both"/>
        <w:rPr>
          <w:rFonts w:asciiTheme="minorHAnsi" w:hAnsiTheme="minorHAnsi" w:cstheme="minorHAnsi"/>
          <w:b/>
          <w:bCs/>
          <w:iCs/>
          <w:szCs w:val="24"/>
          <w:u w:val="single"/>
        </w:rPr>
      </w:pPr>
      <w:r w:rsidRPr="00273448">
        <w:rPr>
          <w:rFonts w:asciiTheme="minorHAnsi" w:hAnsiTheme="minorHAnsi" w:cstheme="minorHAnsi"/>
          <w:b/>
          <w:bCs/>
          <w:iCs/>
          <w:szCs w:val="24"/>
          <w:u w:val="single"/>
        </w:rPr>
        <w:t>Help Desk Services</w:t>
      </w:r>
    </w:p>
    <w:p w14:paraId="72621F3A" w14:textId="4F906ABF" w:rsidR="00622DA2" w:rsidRPr="00273448" w:rsidRDefault="00622DA2" w:rsidP="00622DA2">
      <w:pPr>
        <w:pStyle w:val="ListParagraph"/>
        <w:widowControl w:val="0"/>
        <w:numPr>
          <w:ilvl w:val="0"/>
          <w:numId w:val="11"/>
        </w:numPr>
        <w:jc w:val="both"/>
        <w:rPr>
          <w:rFonts w:asciiTheme="minorHAnsi" w:hAnsiTheme="minorHAnsi" w:cstheme="minorHAnsi"/>
          <w:iCs/>
          <w:szCs w:val="24"/>
        </w:rPr>
      </w:pPr>
      <w:r w:rsidRPr="00273448">
        <w:rPr>
          <w:rFonts w:asciiTheme="minorHAnsi" w:hAnsiTheme="minorHAnsi" w:cstheme="minorHAnsi"/>
          <w:iCs/>
          <w:szCs w:val="24"/>
        </w:rPr>
        <w:t xml:space="preserve">Builds and mans </w:t>
      </w:r>
      <w:r w:rsidR="00DF15EE">
        <w:rPr>
          <w:rFonts w:asciiTheme="minorHAnsi" w:hAnsiTheme="minorHAnsi" w:cstheme="minorHAnsi"/>
          <w:iCs/>
          <w:szCs w:val="24"/>
        </w:rPr>
        <w:t>the</w:t>
      </w:r>
      <w:r w:rsidRPr="00273448">
        <w:rPr>
          <w:rFonts w:asciiTheme="minorHAnsi" w:hAnsiTheme="minorHAnsi" w:cstheme="minorHAnsi"/>
          <w:iCs/>
          <w:szCs w:val="24"/>
        </w:rPr>
        <w:t xml:space="preserve"> MAHB Help Desk</w:t>
      </w:r>
    </w:p>
    <w:p w14:paraId="3954EFB4" w14:textId="77777777" w:rsidR="00622DA2" w:rsidRPr="00273448" w:rsidRDefault="00622DA2" w:rsidP="00622DA2">
      <w:pPr>
        <w:pStyle w:val="ListParagraph"/>
        <w:widowControl w:val="0"/>
        <w:numPr>
          <w:ilvl w:val="0"/>
          <w:numId w:val="11"/>
        </w:numPr>
        <w:jc w:val="both"/>
        <w:rPr>
          <w:rFonts w:asciiTheme="minorHAnsi" w:hAnsiTheme="minorHAnsi" w:cstheme="minorHAnsi"/>
          <w:iCs/>
          <w:szCs w:val="24"/>
        </w:rPr>
      </w:pPr>
      <w:r w:rsidRPr="00273448">
        <w:rPr>
          <w:rFonts w:asciiTheme="minorHAnsi" w:hAnsiTheme="minorHAnsi" w:cstheme="minorHAnsi"/>
          <w:iCs/>
          <w:szCs w:val="24"/>
        </w:rPr>
        <w:t>Documents all replies and Help Desk related correspondence in tracking log</w:t>
      </w:r>
    </w:p>
    <w:p w14:paraId="0A7C9B25" w14:textId="77777777" w:rsidR="00622DA2" w:rsidRPr="00273448" w:rsidRDefault="00622DA2" w:rsidP="00622DA2">
      <w:pPr>
        <w:pStyle w:val="ListParagraph"/>
        <w:widowControl w:val="0"/>
        <w:numPr>
          <w:ilvl w:val="0"/>
          <w:numId w:val="11"/>
        </w:numPr>
        <w:jc w:val="both"/>
        <w:rPr>
          <w:rFonts w:asciiTheme="minorHAnsi" w:hAnsiTheme="minorHAnsi" w:cstheme="minorHAnsi"/>
          <w:iCs/>
          <w:szCs w:val="24"/>
        </w:rPr>
      </w:pPr>
      <w:r w:rsidRPr="00273448">
        <w:rPr>
          <w:rFonts w:asciiTheme="minorHAnsi" w:hAnsiTheme="minorHAnsi" w:cstheme="minorHAnsi"/>
          <w:iCs/>
          <w:szCs w:val="24"/>
        </w:rPr>
        <w:t xml:space="preserve">Documents all replies and correspondence in </w:t>
      </w:r>
      <w:hyperlink r:id="rId16" w:history="1">
        <w:r w:rsidRPr="00273448">
          <w:rPr>
            <w:rStyle w:val="Hyperlink"/>
            <w:rFonts w:asciiTheme="minorHAnsi" w:hAnsiTheme="minorHAnsi" w:cstheme="minorHAnsi"/>
            <w:iCs/>
            <w:szCs w:val="24"/>
          </w:rPr>
          <w:t>support@mahb.org</w:t>
        </w:r>
      </w:hyperlink>
      <w:r w:rsidRPr="00273448">
        <w:rPr>
          <w:rFonts w:asciiTheme="minorHAnsi" w:hAnsiTheme="minorHAnsi" w:cstheme="minorHAnsi"/>
          <w:iCs/>
          <w:szCs w:val="24"/>
        </w:rPr>
        <w:t xml:space="preserve"> </w:t>
      </w:r>
    </w:p>
    <w:p w14:paraId="69588A3E" w14:textId="77777777" w:rsidR="00622DA2" w:rsidRPr="00273448" w:rsidRDefault="00622DA2" w:rsidP="00622DA2">
      <w:pPr>
        <w:pStyle w:val="ListParagraph"/>
        <w:widowControl w:val="0"/>
        <w:numPr>
          <w:ilvl w:val="0"/>
          <w:numId w:val="11"/>
        </w:numPr>
        <w:jc w:val="both"/>
        <w:rPr>
          <w:rFonts w:asciiTheme="minorHAnsi" w:hAnsiTheme="minorHAnsi" w:cstheme="minorHAnsi"/>
          <w:iCs/>
          <w:szCs w:val="24"/>
        </w:rPr>
      </w:pPr>
      <w:r w:rsidRPr="00273448">
        <w:rPr>
          <w:rFonts w:asciiTheme="minorHAnsi" w:hAnsiTheme="minorHAnsi" w:cstheme="minorHAnsi"/>
          <w:iCs/>
          <w:szCs w:val="24"/>
        </w:rPr>
        <w:t>On-Call Live phone attendant during normal business hours, 24/7 answering machine during non-business hours surveillance and triaging</w:t>
      </w:r>
    </w:p>
    <w:p w14:paraId="04BC6862" w14:textId="77777777" w:rsidR="00622DA2" w:rsidRPr="00273448" w:rsidRDefault="00622DA2" w:rsidP="00622DA2">
      <w:pPr>
        <w:pStyle w:val="ListParagraph"/>
        <w:widowControl w:val="0"/>
        <w:numPr>
          <w:ilvl w:val="0"/>
          <w:numId w:val="12"/>
        </w:numPr>
        <w:jc w:val="both"/>
        <w:rPr>
          <w:rFonts w:asciiTheme="minorHAnsi" w:hAnsiTheme="minorHAnsi" w:cstheme="minorHAnsi"/>
          <w:iCs/>
          <w:szCs w:val="24"/>
        </w:rPr>
      </w:pPr>
      <w:r w:rsidRPr="00273448">
        <w:rPr>
          <w:rFonts w:asciiTheme="minorHAnsi" w:hAnsiTheme="minorHAnsi" w:cstheme="minorHAnsi"/>
          <w:iCs/>
          <w:szCs w:val="24"/>
        </w:rPr>
        <w:t>Website-based Online Form surveillance and triaging</w:t>
      </w:r>
    </w:p>
    <w:p w14:paraId="4AFD34BE" w14:textId="77777777" w:rsidR="00622DA2" w:rsidRPr="00273448" w:rsidRDefault="00622DA2" w:rsidP="00622DA2">
      <w:pPr>
        <w:widowControl w:val="0"/>
        <w:jc w:val="both"/>
        <w:rPr>
          <w:rFonts w:asciiTheme="minorHAnsi" w:hAnsiTheme="minorHAnsi" w:cstheme="minorHAnsi"/>
          <w:iCs/>
          <w:szCs w:val="24"/>
        </w:rPr>
      </w:pPr>
    </w:p>
    <w:p w14:paraId="6EDD3F40" w14:textId="77777777" w:rsidR="00622DA2" w:rsidRDefault="00622DA2" w:rsidP="00622DA2">
      <w:pPr>
        <w:widowControl w:val="0"/>
        <w:jc w:val="both"/>
        <w:rPr>
          <w:rFonts w:asciiTheme="minorHAnsi" w:hAnsiTheme="minorHAnsi" w:cstheme="minorHAnsi"/>
          <w:b/>
          <w:bCs/>
          <w:iCs/>
          <w:szCs w:val="24"/>
        </w:rPr>
      </w:pPr>
      <w:r w:rsidRPr="00273448">
        <w:rPr>
          <w:rFonts w:asciiTheme="minorHAnsi" w:hAnsiTheme="minorHAnsi" w:cstheme="minorHAnsi"/>
          <w:b/>
          <w:bCs/>
          <w:iCs/>
          <w:szCs w:val="24"/>
        </w:rPr>
        <w:t>Direct Communications with Members</w:t>
      </w:r>
    </w:p>
    <w:p w14:paraId="38D07F79" w14:textId="77777777" w:rsidR="00622DA2" w:rsidRPr="00273448" w:rsidRDefault="00622DA2" w:rsidP="00622DA2">
      <w:pPr>
        <w:pStyle w:val="Level1"/>
        <w:numPr>
          <w:ilvl w:val="0"/>
          <w:numId w:val="6"/>
        </w:numPr>
        <w:rPr>
          <w:rFonts w:asciiTheme="minorHAnsi" w:hAnsiTheme="minorHAnsi" w:cstheme="minorHAnsi"/>
          <w:i/>
          <w:iCs/>
          <w:szCs w:val="24"/>
        </w:rPr>
      </w:pPr>
      <w:r w:rsidRPr="00273448">
        <w:rPr>
          <w:rFonts w:asciiTheme="minorHAnsi" w:hAnsiTheme="minorHAnsi" w:cstheme="minorHAnsi"/>
          <w:szCs w:val="24"/>
        </w:rPr>
        <w:t xml:space="preserve">Updating of distribution list  - </w:t>
      </w:r>
      <w:r w:rsidRPr="00273448">
        <w:rPr>
          <w:rFonts w:asciiTheme="minorHAnsi" w:hAnsiTheme="minorHAnsi" w:cstheme="minorHAnsi"/>
          <w:i/>
          <w:iCs/>
          <w:szCs w:val="24"/>
        </w:rPr>
        <w:t>Clerical and Technical Services</w:t>
      </w:r>
    </w:p>
    <w:p w14:paraId="31B71D4C" w14:textId="77777777" w:rsidR="00622DA2" w:rsidRDefault="00622DA2" w:rsidP="00622DA2">
      <w:pPr>
        <w:pStyle w:val="Level1"/>
        <w:numPr>
          <w:ilvl w:val="0"/>
          <w:numId w:val="6"/>
        </w:numPr>
        <w:rPr>
          <w:rFonts w:asciiTheme="minorHAnsi" w:hAnsiTheme="minorHAnsi" w:cstheme="minorHAnsi"/>
          <w:i/>
          <w:iCs/>
          <w:szCs w:val="24"/>
        </w:rPr>
      </w:pPr>
      <w:r w:rsidRPr="00273448">
        <w:rPr>
          <w:rFonts w:asciiTheme="minorHAnsi" w:hAnsiTheme="minorHAnsi" w:cstheme="minorHAnsi"/>
          <w:szCs w:val="24"/>
        </w:rPr>
        <w:t>Responsible for developing the content (</w:t>
      </w:r>
      <w:r w:rsidRPr="00273448">
        <w:rPr>
          <w:rFonts w:asciiTheme="minorHAnsi" w:hAnsiTheme="minorHAnsi" w:cstheme="minorHAnsi"/>
          <w:i/>
          <w:iCs/>
          <w:szCs w:val="24"/>
        </w:rPr>
        <w:t>Board</w:t>
      </w:r>
      <w:r w:rsidRPr="00273448">
        <w:rPr>
          <w:rFonts w:asciiTheme="minorHAnsi" w:hAnsiTheme="minorHAnsi" w:cstheme="minorHAnsi"/>
          <w:szCs w:val="24"/>
        </w:rPr>
        <w:t>) and distribution.</w:t>
      </w:r>
      <w:r w:rsidRPr="00273448">
        <w:rPr>
          <w:rFonts w:asciiTheme="minorHAnsi" w:hAnsiTheme="minorHAnsi" w:cstheme="minorHAnsi"/>
          <w:i/>
          <w:iCs/>
          <w:szCs w:val="24"/>
        </w:rPr>
        <w:t xml:space="preserve"> Clerical and Technical Services</w:t>
      </w:r>
    </w:p>
    <w:p w14:paraId="451CFA68" w14:textId="3BD79572" w:rsidR="004D10DA" w:rsidRPr="00273448" w:rsidRDefault="004D10DA" w:rsidP="00622DA2">
      <w:pPr>
        <w:pStyle w:val="Level1"/>
        <w:numPr>
          <w:ilvl w:val="0"/>
          <w:numId w:val="6"/>
        </w:numPr>
        <w:rPr>
          <w:rFonts w:asciiTheme="minorHAnsi" w:hAnsiTheme="minorHAnsi" w:cstheme="minorHAnsi"/>
          <w:i/>
          <w:iCs/>
          <w:szCs w:val="24"/>
        </w:rPr>
      </w:pPr>
      <w:r>
        <w:rPr>
          <w:rFonts w:asciiTheme="minorHAnsi" w:hAnsiTheme="minorHAnsi" w:cstheme="minorHAnsi"/>
          <w:szCs w:val="24"/>
        </w:rPr>
        <w:t xml:space="preserve">Membership Updating and Databases:  While MAHB bills the 351 eligible Towns and Cities for annual membership dues, </w:t>
      </w:r>
      <w:r w:rsidR="004A6666">
        <w:rPr>
          <w:rFonts w:asciiTheme="minorHAnsi" w:hAnsiTheme="minorHAnsi" w:cstheme="minorHAnsi"/>
          <w:szCs w:val="24"/>
        </w:rPr>
        <w:t xml:space="preserve">less than 50% of those towns join.  Each year “regular members” are defined as only actives board members whose town/city has paid for two years in a row.  Hence there is a  with a very large turnover each year.  The membership database must be kept current surveying over 1000 individuals who are eligible to join, and all must confirm membership status.  </w:t>
      </w:r>
    </w:p>
    <w:p w14:paraId="58EBCC5E" w14:textId="77777777" w:rsidR="00622DA2" w:rsidRPr="00273448" w:rsidRDefault="00622DA2" w:rsidP="00622DA2">
      <w:pPr>
        <w:pStyle w:val="Level1"/>
        <w:numPr>
          <w:ilvl w:val="0"/>
          <w:numId w:val="6"/>
        </w:numPr>
        <w:rPr>
          <w:rFonts w:asciiTheme="minorHAnsi" w:hAnsiTheme="minorHAnsi" w:cstheme="minorHAnsi"/>
          <w:i/>
          <w:iCs/>
          <w:szCs w:val="24"/>
        </w:rPr>
      </w:pPr>
      <w:r w:rsidRPr="00273448">
        <w:rPr>
          <w:rFonts w:asciiTheme="minorHAnsi" w:hAnsiTheme="minorHAnsi" w:cstheme="minorHAnsi"/>
          <w:szCs w:val="24"/>
        </w:rPr>
        <w:t xml:space="preserve">Electronic media  - includes development of content, layout, design and editing - </w:t>
      </w:r>
      <w:r w:rsidRPr="00273448">
        <w:rPr>
          <w:rFonts w:asciiTheme="minorHAnsi" w:hAnsiTheme="minorHAnsi" w:cstheme="minorHAnsi"/>
          <w:i/>
          <w:iCs/>
          <w:szCs w:val="24"/>
        </w:rPr>
        <w:t>Clerical and Technical Services</w:t>
      </w:r>
    </w:p>
    <w:p w14:paraId="690C113B" w14:textId="77777777" w:rsidR="00622DA2" w:rsidRPr="00273448" w:rsidRDefault="00622DA2" w:rsidP="00622DA2">
      <w:pPr>
        <w:pStyle w:val="Level1"/>
        <w:numPr>
          <w:ilvl w:val="0"/>
          <w:numId w:val="6"/>
        </w:numPr>
        <w:rPr>
          <w:rFonts w:asciiTheme="minorHAnsi" w:hAnsiTheme="minorHAnsi" w:cstheme="minorHAnsi"/>
          <w:i/>
          <w:iCs/>
          <w:szCs w:val="24"/>
        </w:rPr>
      </w:pPr>
      <w:r w:rsidRPr="00273448">
        <w:rPr>
          <w:rFonts w:asciiTheme="minorHAnsi" w:hAnsiTheme="minorHAnsi" w:cstheme="minorHAnsi"/>
          <w:szCs w:val="24"/>
        </w:rPr>
        <w:t>Maintain</w:t>
      </w:r>
      <w:r w:rsidRPr="00273448">
        <w:rPr>
          <w:rFonts w:asciiTheme="minorHAnsi" w:hAnsiTheme="minorHAnsi" w:cstheme="minorHAnsi"/>
          <w:i/>
          <w:iCs/>
          <w:szCs w:val="24"/>
        </w:rPr>
        <w:t xml:space="preserve"> </w:t>
      </w:r>
      <w:r w:rsidRPr="00273448">
        <w:rPr>
          <w:rFonts w:asciiTheme="minorHAnsi" w:hAnsiTheme="minorHAnsi" w:cstheme="minorHAnsi"/>
          <w:szCs w:val="24"/>
        </w:rPr>
        <w:t xml:space="preserve">archived files and subscription services, mailing lists - </w:t>
      </w:r>
      <w:r w:rsidRPr="00273448">
        <w:rPr>
          <w:rFonts w:asciiTheme="minorHAnsi" w:hAnsiTheme="minorHAnsi" w:cstheme="minorHAnsi"/>
          <w:i/>
          <w:iCs/>
          <w:szCs w:val="24"/>
        </w:rPr>
        <w:t>Clerical and Technical Services</w:t>
      </w:r>
    </w:p>
    <w:p w14:paraId="0EFDF188" w14:textId="77777777" w:rsidR="00622DA2" w:rsidRPr="00273448" w:rsidRDefault="00622DA2" w:rsidP="00622DA2">
      <w:pPr>
        <w:pStyle w:val="Level1"/>
        <w:ind w:left="720"/>
        <w:jc w:val="both"/>
        <w:rPr>
          <w:rFonts w:asciiTheme="minorHAnsi" w:hAnsiTheme="minorHAnsi" w:cstheme="minorHAnsi"/>
          <w:szCs w:val="24"/>
        </w:rPr>
      </w:pPr>
    </w:p>
    <w:p w14:paraId="3F27B3DD" w14:textId="77777777" w:rsidR="00622DA2" w:rsidRPr="00273448" w:rsidRDefault="00622DA2" w:rsidP="00622DA2">
      <w:pPr>
        <w:rPr>
          <w:rFonts w:asciiTheme="minorHAnsi" w:hAnsiTheme="minorHAnsi" w:cstheme="minorHAnsi"/>
          <w:i/>
          <w:iCs/>
          <w:szCs w:val="24"/>
          <w:u w:val="single"/>
        </w:rPr>
      </w:pPr>
      <w:r w:rsidRPr="00273448">
        <w:rPr>
          <w:rFonts w:asciiTheme="minorHAnsi" w:hAnsiTheme="minorHAnsi" w:cstheme="minorHAnsi"/>
          <w:b/>
          <w:bCs/>
          <w:szCs w:val="24"/>
          <w:u w:val="single"/>
        </w:rPr>
        <w:t xml:space="preserve">MAHB Certificate Program – </w:t>
      </w:r>
      <w:r w:rsidRPr="00273448">
        <w:rPr>
          <w:rFonts w:asciiTheme="minorHAnsi" w:hAnsiTheme="minorHAnsi" w:cstheme="minorHAnsi"/>
          <w:i/>
          <w:iCs/>
          <w:szCs w:val="24"/>
          <w:u w:val="single"/>
        </w:rPr>
        <w:t xml:space="preserve">Membership Services </w:t>
      </w:r>
    </w:p>
    <w:p w14:paraId="712C0DBC" w14:textId="77777777" w:rsidR="00622DA2" w:rsidRPr="00273448" w:rsidRDefault="00622DA2" w:rsidP="00622DA2">
      <w:pPr>
        <w:numPr>
          <w:ilvl w:val="0"/>
          <w:numId w:val="8"/>
        </w:numPr>
        <w:rPr>
          <w:rFonts w:asciiTheme="minorHAnsi" w:hAnsiTheme="minorHAnsi" w:cstheme="minorHAnsi"/>
          <w:szCs w:val="24"/>
        </w:rPr>
      </w:pPr>
      <w:r w:rsidRPr="00273448">
        <w:rPr>
          <w:rFonts w:asciiTheme="minorHAnsi" w:hAnsiTheme="minorHAnsi" w:cstheme="minorHAnsi"/>
          <w:szCs w:val="24"/>
        </w:rPr>
        <w:t xml:space="preserve">Support Curriculum development; facility planning and speaker recruitment;              </w:t>
      </w:r>
    </w:p>
    <w:p w14:paraId="4217C714" w14:textId="77777777" w:rsidR="00622DA2" w:rsidRPr="00273448" w:rsidRDefault="00622DA2" w:rsidP="00622DA2">
      <w:pPr>
        <w:numPr>
          <w:ilvl w:val="0"/>
          <w:numId w:val="8"/>
        </w:numPr>
        <w:rPr>
          <w:rFonts w:asciiTheme="minorHAnsi" w:hAnsiTheme="minorHAnsi" w:cstheme="minorHAnsi"/>
          <w:szCs w:val="24"/>
        </w:rPr>
      </w:pPr>
      <w:r w:rsidRPr="00273448">
        <w:rPr>
          <w:rFonts w:asciiTheme="minorHAnsi" w:hAnsiTheme="minorHAnsi" w:cstheme="minorHAnsi"/>
          <w:szCs w:val="24"/>
        </w:rPr>
        <w:t>Liaison with key partners e.g. MAHPN, Harvard SPH, BU Institute;</w:t>
      </w:r>
    </w:p>
    <w:p w14:paraId="253D25C1" w14:textId="77777777" w:rsidR="00622DA2" w:rsidRPr="00273448" w:rsidRDefault="00622DA2" w:rsidP="00622DA2">
      <w:pPr>
        <w:numPr>
          <w:ilvl w:val="0"/>
          <w:numId w:val="8"/>
        </w:numPr>
        <w:rPr>
          <w:rFonts w:asciiTheme="minorHAnsi" w:hAnsiTheme="minorHAnsi" w:cstheme="minorHAnsi"/>
          <w:szCs w:val="24"/>
        </w:rPr>
      </w:pPr>
      <w:r w:rsidRPr="00273448">
        <w:rPr>
          <w:rFonts w:asciiTheme="minorHAnsi" w:hAnsiTheme="minorHAnsi" w:cstheme="minorHAnsi"/>
          <w:szCs w:val="24"/>
        </w:rPr>
        <w:t>Ensure that qualifying courses receive RN CEUs and CMEs in addition to RS, and CHO CEUs;</w:t>
      </w:r>
    </w:p>
    <w:p w14:paraId="35DE2EA3" w14:textId="77777777" w:rsidR="00622DA2" w:rsidRPr="00273448" w:rsidRDefault="00622DA2" w:rsidP="00622DA2">
      <w:pPr>
        <w:numPr>
          <w:ilvl w:val="0"/>
          <w:numId w:val="8"/>
        </w:numPr>
        <w:rPr>
          <w:rFonts w:asciiTheme="minorHAnsi" w:hAnsiTheme="minorHAnsi" w:cstheme="minorHAnsi"/>
          <w:szCs w:val="24"/>
        </w:rPr>
      </w:pPr>
      <w:r w:rsidRPr="00273448">
        <w:rPr>
          <w:rFonts w:asciiTheme="minorHAnsi" w:hAnsiTheme="minorHAnsi" w:cstheme="minorHAnsi"/>
          <w:szCs w:val="24"/>
        </w:rPr>
        <w:t>Program publicity and marketing;</w:t>
      </w:r>
    </w:p>
    <w:p w14:paraId="27AFEEAB" w14:textId="77777777" w:rsidR="00622DA2" w:rsidRPr="00273448" w:rsidRDefault="00622DA2" w:rsidP="00622DA2">
      <w:pPr>
        <w:numPr>
          <w:ilvl w:val="0"/>
          <w:numId w:val="8"/>
        </w:numPr>
        <w:rPr>
          <w:rFonts w:asciiTheme="minorHAnsi" w:hAnsiTheme="minorHAnsi" w:cstheme="minorHAnsi"/>
          <w:szCs w:val="24"/>
        </w:rPr>
      </w:pPr>
      <w:r w:rsidRPr="00273448">
        <w:rPr>
          <w:rFonts w:asciiTheme="minorHAnsi" w:hAnsiTheme="minorHAnsi" w:cstheme="minorHAnsi"/>
          <w:szCs w:val="24"/>
        </w:rPr>
        <w:t>Program logistics;</w:t>
      </w:r>
    </w:p>
    <w:p w14:paraId="2363EC97" w14:textId="77777777" w:rsidR="00622DA2" w:rsidRPr="00273448" w:rsidRDefault="00622DA2" w:rsidP="00622DA2">
      <w:pPr>
        <w:numPr>
          <w:ilvl w:val="0"/>
          <w:numId w:val="8"/>
        </w:numPr>
        <w:rPr>
          <w:rFonts w:asciiTheme="minorHAnsi" w:hAnsiTheme="minorHAnsi" w:cstheme="minorHAnsi"/>
          <w:szCs w:val="24"/>
        </w:rPr>
      </w:pPr>
      <w:r w:rsidRPr="00273448">
        <w:rPr>
          <w:rFonts w:asciiTheme="minorHAnsi" w:hAnsiTheme="minorHAnsi" w:cstheme="minorHAnsi"/>
          <w:szCs w:val="24"/>
        </w:rPr>
        <w:t>Maintain training records of attendance and track expenses and income;</w:t>
      </w:r>
    </w:p>
    <w:p w14:paraId="4B7827DC" w14:textId="77777777" w:rsidR="00622DA2" w:rsidRPr="00273448" w:rsidRDefault="00622DA2" w:rsidP="00622DA2">
      <w:pPr>
        <w:numPr>
          <w:ilvl w:val="0"/>
          <w:numId w:val="8"/>
        </w:numPr>
        <w:rPr>
          <w:rFonts w:asciiTheme="minorHAnsi" w:hAnsiTheme="minorHAnsi" w:cstheme="minorHAnsi"/>
          <w:szCs w:val="24"/>
        </w:rPr>
      </w:pPr>
      <w:r w:rsidRPr="00273448">
        <w:rPr>
          <w:rFonts w:asciiTheme="minorHAnsi" w:hAnsiTheme="minorHAnsi" w:cstheme="minorHAnsi"/>
          <w:szCs w:val="24"/>
        </w:rPr>
        <w:t>Provide Executive Board with information on cost of certificate program to ensure long term viability</w:t>
      </w:r>
    </w:p>
    <w:p w14:paraId="5B9DF5F1" w14:textId="77777777" w:rsidR="00622DA2" w:rsidRPr="00273448" w:rsidRDefault="00622DA2" w:rsidP="00622DA2">
      <w:pPr>
        <w:rPr>
          <w:rFonts w:asciiTheme="minorHAnsi" w:hAnsiTheme="minorHAnsi" w:cstheme="minorHAnsi"/>
          <w:szCs w:val="24"/>
        </w:rPr>
      </w:pPr>
    </w:p>
    <w:p w14:paraId="55F10248" w14:textId="77777777" w:rsidR="00622DA2" w:rsidRPr="00273448" w:rsidRDefault="00622DA2" w:rsidP="00622DA2">
      <w:pPr>
        <w:rPr>
          <w:rFonts w:asciiTheme="minorHAnsi" w:hAnsiTheme="minorHAnsi" w:cstheme="minorHAnsi"/>
          <w:b/>
          <w:bCs/>
          <w:szCs w:val="24"/>
          <w:u w:val="single"/>
        </w:rPr>
      </w:pPr>
      <w:r w:rsidRPr="00273448">
        <w:rPr>
          <w:rFonts w:asciiTheme="minorHAnsi" w:hAnsiTheme="minorHAnsi" w:cstheme="minorHAnsi"/>
          <w:b/>
          <w:bCs/>
          <w:szCs w:val="24"/>
          <w:u w:val="single"/>
        </w:rPr>
        <w:t>Grants and Contracts Administration</w:t>
      </w:r>
    </w:p>
    <w:p w14:paraId="19F154EE" w14:textId="0128AE59" w:rsidR="00622DA2" w:rsidRPr="00273448" w:rsidRDefault="00622DA2" w:rsidP="00622DA2">
      <w:pPr>
        <w:numPr>
          <w:ilvl w:val="0"/>
          <w:numId w:val="9"/>
        </w:numPr>
        <w:rPr>
          <w:rFonts w:asciiTheme="minorHAnsi" w:hAnsiTheme="minorHAnsi" w:cstheme="minorHAnsi"/>
          <w:szCs w:val="24"/>
        </w:rPr>
      </w:pPr>
      <w:r w:rsidRPr="00273448">
        <w:rPr>
          <w:rFonts w:asciiTheme="minorHAnsi" w:hAnsiTheme="minorHAnsi" w:cstheme="minorHAnsi"/>
          <w:szCs w:val="24"/>
        </w:rPr>
        <w:lastRenderedPageBreak/>
        <w:t xml:space="preserve">Responsibility for documentation and reporting for grant and contract oversight as needed, except where this responsibility is delegated to the senior staff attorney. Examples include the annual DPH </w:t>
      </w:r>
      <w:r w:rsidR="00057242" w:rsidRPr="00273448">
        <w:rPr>
          <w:rFonts w:asciiTheme="minorHAnsi" w:hAnsiTheme="minorHAnsi" w:cstheme="minorHAnsi"/>
          <w:szCs w:val="24"/>
        </w:rPr>
        <w:t>Mini grant</w:t>
      </w:r>
      <w:r w:rsidRPr="00273448">
        <w:rPr>
          <w:rFonts w:asciiTheme="minorHAnsi" w:hAnsiTheme="minorHAnsi" w:cstheme="minorHAnsi"/>
          <w:szCs w:val="24"/>
        </w:rPr>
        <w:t>, HMCC and academic contracts (e.g., Harvard Contracts) –</w:t>
      </w:r>
      <w:r w:rsidRPr="00273448">
        <w:rPr>
          <w:rFonts w:asciiTheme="minorHAnsi" w:hAnsiTheme="minorHAnsi" w:cstheme="minorHAnsi"/>
          <w:i/>
          <w:iCs/>
          <w:szCs w:val="24"/>
        </w:rPr>
        <w:t xml:space="preserve"> Elaine, Sbarra, Officers.</w:t>
      </w:r>
    </w:p>
    <w:p w14:paraId="5A5400F5" w14:textId="77777777" w:rsidR="00622DA2" w:rsidRPr="00273448" w:rsidRDefault="00622DA2" w:rsidP="00622DA2">
      <w:pPr>
        <w:widowControl w:val="0"/>
        <w:numPr>
          <w:ilvl w:val="0"/>
          <w:numId w:val="7"/>
        </w:numPr>
        <w:jc w:val="both"/>
        <w:rPr>
          <w:rFonts w:asciiTheme="minorHAnsi" w:hAnsiTheme="minorHAnsi" w:cstheme="minorHAnsi"/>
          <w:szCs w:val="24"/>
        </w:rPr>
      </w:pPr>
      <w:r w:rsidRPr="00273448">
        <w:rPr>
          <w:rFonts w:asciiTheme="minorHAnsi" w:hAnsiTheme="minorHAnsi" w:cstheme="minorHAnsi"/>
          <w:szCs w:val="24"/>
        </w:rPr>
        <w:t xml:space="preserve">Develops and writes contracts and grants, and obtained sign off on their approval from the MAHB authorizing agents </w:t>
      </w:r>
    </w:p>
    <w:p w14:paraId="63B59051" w14:textId="77777777" w:rsidR="00622DA2" w:rsidRPr="00273448" w:rsidRDefault="00622DA2" w:rsidP="00622DA2">
      <w:pPr>
        <w:numPr>
          <w:ilvl w:val="0"/>
          <w:numId w:val="9"/>
        </w:numPr>
        <w:rPr>
          <w:rFonts w:asciiTheme="minorHAnsi" w:hAnsiTheme="minorHAnsi" w:cstheme="minorHAnsi"/>
          <w:b/>
          <w:bCs/>
          <w:szCs w:val="24"/>
          <w:u w:val="single"/>
        </w:rPr>
      </w:pPr>
      <w:r w:rsidRPr="00273448">
        <w:rPr>
          <w:rFonts w:asciiTheme="minorHAnsi" w:hAnsiTheme="minorHAnsi" w:cstheme="minorHAnsi"/>
          <w:szCs w:val="24"/>
        </w:rPr>
        <w:t>Responsible for all progress reports and audits associated with grants and contracts except as noted above in those contracts specified in bullet 1</w:t>
      </w:r>
    </w:p>
    <w:p w14:paraId="2C3AF549" w14:textId="77777777" w:rsidR="00860E5A" w:rsidRDefault="00860E5A">
      <w:pPr>
        <w:rPr>
          <w:rFonts w:asciiTheme="minorHAnsi" w:hAnsiTheme="minorHAnsi" w:cstheme="minorHAnsi"/>
          <w:szCs w:val="24"/>
        </w:rPr>
      </w:pPr>
    </w:p>
    <w:p w14:paraId="56311B75" w14:textId="2FDCAD32" w:rsidR="00277123" w:rsidRDefault="00242024">
      <w:pPr>
        <w:rPr>
          <w:rFonts w:asciiTheme="minorHAnsi" w:hAnsiTheme="minorHAnsi" w:cstheme="minorHAnsi"/>
          <w:b/>
          <w:bCs/>
          <w:szCs w:val="24"/>
          <w:u w:val="single"/>
        </w:rPr>
      </w:pPr>
      <w:r>
        <w:rPr>
          <w:rFonts w:asciiTheme="minorHAnsi" w:hAnsiTheme="minorHAnsi" w:cstheme="minorHAnsi"/>
          <w:b/>
          <w:bCs/>
          <w:szCs w:val="24"/>
          <w:u w:val="single"/>
        </w:rPr>
        <w:t xml:space="preserve">CPA – Level </w:t>
      </w:r>
      <w:r w:rsidR="00277123" w:rsidRPr="00277123">
        <w:rPr>
          <w:rFonts w:asciiTheme="minorHAnsi" w:hAnsiTheme="minorHAnsi" w:cstheme="minorHAnsi"/>
          <w:b/>
          <w:bCs/>
          <w:szCs w:val="24"/>
          <w:u w:val="single"/>
        </w:rPr>
        <w:t xml:space="preserve">Accounting Services </w:t>
      </w:r>
    </w:p>
    <w:p w14:paraId="4FD0C851" w14:textId="77777777" w:rsidR="00277123" w:rsidRDefault="00277123">
      <w:pPr>
        <w:rPr>
          <w:rFonts w:asciiTheme="minorHAnsi" w:hAnsiTheme="minorHAnsi" w:cstheme="minorHAnsi"/>
          <w:b/>
          <w:bCs/>
          <w:szCs w:val="24"/>
          <w:u w:val="single"/>
        </w:rPr>
      </w:pPr>
    </w:p>
    <w:p w14:paraId="301A0A32" w14:textId="255D30CC" w:rsidR="00277123" w:rsidRPr="00540372" w:rsidRDefault="00277123">
      <w:pPr>
        <w:rPr>
          <w:rFonts w:asciiTheme="minorHAnsi" w:hAnsiTheme="minorHAnsi" w:cstheme="minorHAnsi"/>
          <w:b/>
          <w:bCs/>
          <w:szCs w:val="24"/>
        </w:rPr>
      </w:pPr>
      <w:r w:rsidRPr="00893DD2">
        <w:rPr>
          <w:rFonts w:asciiTheme="minorHAnsi" w:hAnsiTheme="minorHAnsi" w:cstheme="minorHAnsi"/>
          <w:szCs w:val="24"/>
        </w:rPr>
        <w:t xml:space="preserve">Provides CPA-level </w:t>
      </w:r>
      <w:r w:rsidR="004A0330" w:rsidRPr="00893DD2">
        <w:rPr>
          <w:rFonts w:asciiTheme="minorHAnsi" w:hAnsiTheme="minorHAnsi" w:cstheme="minorHAnsi"/>
          <w:szCs w:val="24"/>
        </w:rPr>
        <w:t xml:space="preserve">accounting services including processing all </w:t>
      </w:r>
      <w:r w:rsidR="008701B6" w:rsidRPr="00893DD2">
        <w:rPr>
          <w:rFonts w:asciiTheme="minorHAnsi" w:hAnsiTheme="minorHAnsi" w:cstheme="minorHAnsi"/>
          <w:szCs w:val="24"/>
        </w:rPr>
        <w:t>bill</w:t>
      </w:r>
      <w:r w:rsidR="00893DD2" w:rsidRPr="00893DD2">
        <w:rPr>
          <w:rFonts w:asciiTheme="minorHAnsi" w:hAnsiTheme="minorHAnsi" w:cstheme="minorHAnsi"/>
          <w:szCs w:val="24"/>
        </w:rPr>
        <w:t xml:space="preserve">s, project-level reports, quarterly reports </w:t>
      </w:r>
      <w:r w:rsidR="008D74E3" w:rsidRPr="00540372">
        <w:rPr>
          <w:rFonts w:asciiTheme="minorHAnsi" w:hAnsiTheme="minorHAnsi" w:cstheme="minorHAnsi"/>
          <w:b/>
          <w:bCs/>
          <w:szCs w:val="24"/>
        </w:rPr>
        <w:t>($79,</w:t>
      </w:r>
      <w:r w:rsidR="0047334A" w:rsidRPr="00540372">
        <w:rPr>
          <w:rFonts w:asciiTheme="minorHAnsi" w:hAnsiTheme="minorHAnsi" w:cstheme="minorHAnsi"/>
          <w:b/>
          <w:bCs/>
          <w:szCs w:val="24"/>
        </w:rPr>
        <w:t>100/year)</w:t>
      </w:r>
    </w:p>
    <w:p w14:paraId="23F8E4FB" w14:textId="77777777" w:rsidR="00893DD2" w:rsidRPr="00893DD2" w:rsidRDefault="00893DD2">
      <w:pPr>
        <w:rPr>
          <w:rFonts w:asciiTheme="minorHAnsi" w:hAnsiTheme="minorHAnsi" w:cstheme="minorHAnsi"/>
          <w:szCs w:val="24"/>
        </w:rPr>
      </w:pPr>
    </w:p>
    <w:p w14:paraId="13E8E112" w14:textId="16B62EE9" w:rsidR="00893DD2" w:rsidRPr="0047334A" w:rsidRDefault="00893DD2" w:rsidP="0047334A">
      <w:pPr>
        <w:pStyle w:val="ListParagraph"/>
        <w:numPr>
          <w:ilvl w:val="0"/>
          <w:numId w:val="18"/>
        </w:numPr>
        <w:rPr>
          <w:rFonts w:asciiTheme="minorHAnsi" w:hAnsiTheme="minorHAnsi" w:cstheme="minorHAnsi"/>
          <w:szCs w:val="24"/>
        </w:rPr>
      </w:pPr>
      <w:r w:rsidRPr="0047334A">
        <w:rPr>
          <w:rFonts w:asciiTheme="minorHAnsi" w:hAnsiTheme="minorHAnsi" w:cstheme="minorHAnsi"/>
          <w:szCs w:val="24"/>
        </w:rPr>
        <w:t>Monthly Fee for standard accounting</w:t>
      </w:r>
      <w:r w:rsidR="00E13E42" w:rsidRPr="0047334A">
        <w:rPr>
          <w:rFonts w:asciiTheme="minorHAnsi" w:hAnsiTheme="minorHAnsi" w:cstheme="minorHAnsi"/>
          <w:szCs w:val="24"/>
        </w:rPr>
        <w:t xml:space="preserve"> (per month)</w:t>
      </w:r>
      <w:r w:rsidRPr="0047334A">
        <w:rPr>
          <w:rFonts w:asciiTheme="minorHAnsi" w:hAnsiTheme="minorHAnsi" w:cstheme="minorHAnsi"/>
          <w:szCs w:val="24"/>
        </w:rPr>
        <w:t xml:space="preserve">:  </w:t>
      </w:r>
      <w:r w:rsidR="00E9253E" w:rsidRPr="0047334A">
        <w:rPr>
          <w:rFonts w:asciiTheme="minorHAnsi" w:hAnsiTheme="minorHAnsi" w:cstheme="minorHAnsi"/>
          <w:szCs w:val="24"/>
        </w:rPr>
        <w:tab/>
      </w:r>
      <w:r w:rsidR="00E13E42" w:rsidRPr="0047334A">
        <w:rPr>
          <w:rFonts w:asciiTheme="minorHAnsi" w:hAnsiTheme="minorHAnsi" w:cstheme="minorHAnsi"/>
          <w:szCs w:val="24"/>
        </w:rPr>
        <w:tab/>
      </w:r>
      <w:r w:rsidRPr="0047334A">
        <w:rPr>
          <w:rFonts w:asciiTheme="minorHAnsi" w:hAnsiTheme="minorHAnsi" w:cstheme="minorHAnsi"/>
          <w:szCs w:val="24"/>
        </w:rPr>
        <w:t>$2,800</w:t>
      </w:r>
      <w:r w:rsidR="00A55B63" w:rsidRPr="0047334A">
        <w:rPr>
          <w:rFonts w:asciiTheme="minorHAnsi" w:hAnsiTheme="minorHAnsi" w:cstheme="minorHAnsi"/>
          <w:szCs w:val="24"/>
        </w:rPr>
        <w:t xml:space="preserve"> - $33,600/Year</w:t>
      </w:r>
    </w:p>
    <w:p w14:paraId="709499BF" w14:textId="66325B9C" w:rsidR="00893DD2" w:rsidRPr="0047334A" w:rsidRDefault="00E9253E" w:rsidP="0047334A">
      <w:pPr>
        <w:pStyle w:val="ListParagraph"/>
        <w:numPr>
          <w:ilvl w:val="0"/>
          <w:numId w:val="18"/>
        </w:numPr>
        <w:rPr>
          <w:rFonts w:asciiTheme="minorHAnsi" w:hAnsiTheme="minorHAnsi" w:cstheme="minorHAnsi"/>
          <w:szCs w:val="24"/>
        </w:rPr>
      </w:pPr>
      <w:r w:rsidRPr="0047334A">
        <w:rPr>
          <w:rFonts w:asciiTheme="minorHAnsi" w:hAnsiTheme="minorHAnsi" w:cstheme="minorHAnsi"/>
          <w:szCs w:val="24"/>
        </w:rPr>
        <w:t xml:space="preserve">Monthly Fee </w:t>
      </w:r>
      <w:r w:rsidR="00893DD2" w:rsidRPr="0047334A">
        <w:rPr>
          <w:rFonts w:asciiTheme="minorHAnsi" w:hAnsiTheme="minorHAnsi" w:cstheme="minorHAnsi"/>
          <w:szCs w:val="24"/>
        </w:rPr>
        <w:t>Quarterly Reports</w:t>
      </w:r>
      <w:r w:rsidRPr="0047334A">
        <w:rPr>
          <w:rFonts w:asciiTheme="minorHAnsi" w:hAnsiTheme="minorHAnsi" w:cstheme="minorHAnsi"/>
          <w:szCs w:val="24"/>
        </w:rPr>
        <w:t xml:space="preserve"> if Required</w:t>
      </w:r>
      <w:r w:rsidR="00E13E42" w:rsidRPr="0047334A">
        <w:rPr>
          <w:rFonts w:asciiTheme="minorHAnsi" w:hAnsiTheme="minorHAnsi" w:cstheme="minorHAnsi"/>
          <w:szCs w:val="24"/>
        </w:rPr>
        <w:t xml:space="preserve"> (per month)</w:t>
      </w:r>
      <w:r w:rsidRPr="0047334A">
        <w:rPr>
          <w:rFonts w:asciiTheme="minorHAnsi" w:hAnsiTheme="minorHAnsi" w:cstheme="minorHAnsi"/>
          <w:szCs w:val="24"/>
        </w:rPr>
        <w:t>:</w:t>
      </w:r>
      <w:r w:rsidRPr="0047334A">
        <w:rPr>
          <w:rFonts w:asciiTheme="minorHAnsi" w:hAnsiTheme="minorHAnsi" w:cstheme="minorHAnsi"/>
          <w:szCs w:val="24"/>
        </w:rPr>
        <w:tab/>
        <w:t>$3,500</w:t>
      </w:r>
      <w:r w:rsidR="00A55B63" w:rsidRPr="0047334A">
        <w:rPr>
          <w:rFonts w:asciiTheme="minorHAnsi" w:hAnsiTheme="minorHAnsi" w:cstheme="minorHAnsi"/>
          <w:szCs w:val="24"/>
        </w:rPr>
        <w:t xml:space="preserve"> - </w:t>
      </w:r>
      <w:r w:rsidR="00242024" w:rsidRPr="0047334A">
        <w:rPr>
          <w:rFonts w:asciiTheme="minorHAnsi" w:hAnsiTheme="minorHAnsi" w:cstheme="minorHAnsi"/>
          <w:szCs w:val="24"/>
        </w:rPr>
        <w:t>$42,000/Year</w:t>
      </w:r>
    </w:p>
    <w:p w14:paraId="7E923F42" w14:textId="34F16E01" w:rsidR="00E9253E" w:rsidRDefault="00E9253E" w:rsidP="0047334A">
      <w:pPr>
        <w:pStyle w:val="ListParagraph"/>
        <w:numPr>
          <w:ilvl w:val="0"/>
          <w:numId w:val="18"/>
        </w:numPr>
        <w:rPr>
          <w:rFonts w:asciiTheme="minorHAnsi" w:hAnsiTheme="minorHAnsi" w:cstheme="minorHAnsi"/>
          <w:szCs w:val="24"/>
        </w:rPr>
      </w:pPr>
      <w:r w:rsidRPr="0047334A">
        <w:rPr>
          <w:rFonts w:asciiTheme="minorHAnsi" w:hAnsiTheme="minorHAnsi" w:cstheme="minorHAnsi"/>
          <w:szCs w:val="24"/>
        </w:rPr>
        <w:t>IRS990</w:t>
      </w:r>
      <w:r w:rsidR="00E13E42" w:rsidRPr="0047334A">
        <w:rPr>
          <w:rFonts w:asciiTheme="minorHAnsi" w:hAnsiTheme="minorHAnsi" w:cstheme="minorHAnsi"/>
          <w:szCs w:val="24"/>
        </w:rPr>
        <w:t>/Form PC IRS Mass and IRS Filings</w:t>
      </w:r>
      <w:r w:rsidR="00E13E42" w:rsidRPr="0047334A">
        <w:rPr>
          <w:rFonts w:asciiTheme="minorHAnsi" w:hAnsiTheme="minorHAnsi" w:cstheme="minorHAnsi"/>
          <w:szCs w:val="24"/>
        </w:rPr>
        <w:tab/>
      </w:r>
      <w:r w:rsidR="00E13E42" w:rsidRPr="0047334A">
        <w:rPr>
          <w:rFonts w:asciiTheme="minorHAnsi" w:hAnsiTheme="minorHAnsi" w:cstheme="minorHAnsi"/>
          <w:szCs w:val="24"/>
        </w:rPr>
        <w:tab/>
      </w:r>
      <w:r w:rsidR="00E13E42" w:rsidRPr="0047334A">
        <w:rPr>
          <w:rFonts w:asciiTheme="minorHAnsi" w:hAnsiTheme="minorHAnsi" w:cstheme="minorHAnsi"/>
          <w:szCs w:val="24"/>
        </w:rPr>
        <w:tab/>
        <w:t>$</w:t>
      </w:r>
      <w:r w:rsidR="00955CE4" w:rsidRPr="0047334A">
        <w:rPr>
          <w:rFonts w:asciiTheme="minorHAnsi" w:hAnsiTheme="minorHAnsi" w:cstheme="minorHAnsi"/>
          <w:szCs w:val="24"/>
        </w:rPr>
        <w:t>3,500</w:t>
      </w:r>
      <w:r w:rsidR="00242024" w:rsidRPr="0047334A">
        <w:rPr>
          <w:rFonts w:asciiTheme="minorHAnsi" w:hAnsiTheme="minorHAnsi" w:cstheme="minorHAnsi"/>
          <w:szCs w:val="24"/>
        </w:rPr>
        <w:t xml:space="preserve"> - $3,500/ Year</w:t>
      </w:r>
    </w:p>
    <w:p w14:paraId="43BEBC59" w14:textId="77777777" w:rsidR="0047334A" w:rsidRDefault="0047334A" w:rsidP="0047334A">
      <w:pPr>
        <w:rPr>
          <w:rFonts w:asciiTheme="minorHAnsi" w:hAnsiTheme="minorHAnsi" w:cstheme="minorHAnsi"/>
          <w:szCs w:val="24"/>
        </w:rPr>
      </w:pPr>
    </w:p>
    <w:p w14:paraId="72CC6DCB" w14:textId="14A2C2C7" w:rsidR="0047334A" w:rsidRPr="00496206" w:rsidRDefault="0045027F" w:rsidP="0047334A">
      <w:pPr>
        <w:rPr>
          <w:rFonts w:asciiTheme="minorHAnsi" w:hAnsiTheme="minorHAnsi" w:cstheme="minorHAnsi"/>
          <w:b/>
          <w:bCs/>
          <w:szCs w:val="24"/>
          <w:u w:val="single"/>
        </w:rPr>
      </w:pPr>
      <w:r w:rsidRPr="00496206">
        <w:rPr>
          <w:rFonts w:asciiTheme="minorHAnsi" w:hAnsiTheme="minorHAnsi" w:cstheme="minorHAnsi"/>
          <w:b/>
          <w:bCs/>
          <w:szCs w:val="24"/>
          <w:u w:val="single"/>
        </w:rPr>
        <w:t>Financial Audit Services</w:t>
      </w:r>
    </w:p>
    <w:p w14:paraId="0FD2BCFC" w14:textId="3C14DB50" w:rsidR="00AB0C90" w:rsidRDefault="0039235D" w:rsidP="0039235D">
      <w:pPr>
        <w:rPr>
          <w:rFonts w:asciiTheme="minorHAnsi" w:hAnsiTheme="minorHAnsi" w:cstheme="minorHAnsi"/>
          <w:szCs w:val="24"/>
        </w:rPr>
      </w:pPr>
      <w:r w:rsidRPr="0039235D">
        <w:rPr>
          <w:rFonts w:asciiTheme="minorHAnsi" w:hAnsiTheme="minorHAnsi" w:cstheme="minorHAnsi"/>
          <w:szCs w:val="24"/>
        </w:rPr>
        <w:t>If the organization has gross support and revenue that is more than $500,000 in the fiscal year, the financial statements must be prepared in accordance with generally accepted accounting principles (GAAP) and audited in accordance with generally accepted auditing standards for not-for-profit or governmental organizations.</w:t>
      </w:r>
      <w:r w:rsidR="00C30BC0">
        <w:rPr>
          <w:rFonts w:asciiTheme="minorHAnsi" w:hAnsiTheme="minorHAnsi" w:cstheme="minorHAnsi"/>
          <w:szCs w:val="24"/>
        </w:rPr>
        <w:t xml:space="preserve"> </w:t>
      </w:r>
      <w:hyperlink r:id="rId17" w:history="1">
        <w:r w:rsidR="00C30BC0" w:rsidRPr="0033624E">
          <w:rPr>
            <w:rStyle w:val="Hyperlink"/>
            <w:rFonts w:asciiTheme="minorHAnsi" w:hAnsiTheme="minorHAnsi" w:cstheme="minorHAnsi"/>
            <w:szCs w:val="24"/>
          </w:rPr>
          <w:t>https://www.mass.gov/service-details/audits-and-reviews-for-charitable-organizations</w:t>
        </w:r>
      </w:hyperlink>
    </w:p>
    <w:p w14:paraId="480C0E15" w14:textId="77777777" w:rsidR="00540372" w:rsidRDefault="00540372" w:rsidP="0039235D">
      <w:pPr>
        <w:rPr>
          <w:rFonts w:asciiTheme="minorHAnsi" w:hAnsiTheme="minorHAnsi" w:cstheme="minorHAnsi"/>
          <w:szCs w:val="24"/>
        </w:rPr>
      </w:pPr>
    </w:p>
    <w:p w14:paraId="70F3CE5D" w14:textId="1443AE25" w:rsidR="00C30BC0" w:rsidRDefault="00F2713E" w:rsidP="0039235D">
      <w:pPr>
        <w:rPr>
          <w:rFonts w:asciiTheme="minorHAnsi" w:hAnsiTheme="minorHAnsi" w:cstheme="minorHAnsi"/>
          <w:szCs w:val="24"/>
        </w:rPr>
      </w:pPr>
      <w:r>
        <w:rPr>
          <w:rFonts w:asciiTheme="minorHAnsi" w:hAnsiTheme="minorHAnsi" w:cstheme="minorHAnsi"/>
          <w:szCs w:val="24"/>
        </w:rPr>
        <w:t xml:space="preserve">GAAP/GAAS Audit: </w:t>
      </w:r>
      <w:r w:rsidR="00E6668D">
        <w:rPr>
          <w:rFonts w:asciiTheme="minorHAnsi" w:hAnsiTheme="minorHAnsi" w:cstheme="minorHAnsi"/>
          <w:szCs w:val="24"/>
        </w:rPr>
        <w:t xml:space="preserve"> Approximately $12,000 per year</w:t>
      </w:r>
    </w:p>
    <w:p w14:paraId="62611A5E" w14:textId="6ACCF4E2" w:rsidR="00E6668D" w:rsidRDefault="00E6668D" w:rsidP="0039235D">
      <w:pPr>
        <w:rPr>
          <w:rFonts w:asciiTheme="minorHAnsi" w:hAnsiTheme="minorHAnsi" w:cstheme="minorHAnsi"/>
          <w:szCs w:val="24"/>
        </w:rPr>
      </w:pPr>
      <w:r>
        <w:rPr>
          <w:rFonts w:asciiTheme="minorHAnsi" w:hAnsiTheme="minorHAnsi" w:cstheme="minorHAnsi"/>
          <w:szCs w:val="24"/>
        </w:rPr>
        <w:t>Single Audit: Approximately $</w:t>
      </w:r>
      <w:r w:rsidR="00496206">
        <w:rPr>
          <w:rFonts w:asciiTheme="minorHAnsi" w:hAnsiTheme="minorHAnsi" w:cstheme="minorHAnsi"/>
          <w:szCs w:val="24"/>
        </w:rPr>
        <w:t>12,000 per year</w:t>
      </w:r>
    </w:p>
    <w:p w14:paraId="3BA096BB" w14:textId="41714B9F" w:rsidR="00540372" w:rsidRDefault="00540372" w:rsidP="0039235D">
      <w:pPr>
        <w:rPr>
          <w:rFonts w:asciiTheme="minorHAnsi" w:hAnsiTheme="minorHAnsi" w:cstheme="minorHAnsi"/>
          <w:b/>
          <w:bCs/>
          <w:szCs w:val="24"/>
        </w:rPr>
      </w:pPr>
    </w:p>
    <w:p w14:paraId="24CDCADE" w14:textId="4D86BFE6" w:rsidR="00496206" w:rsidRDefault="00496206" w:rsidP="00496206">
      <w:pPr>
        <w:rPr>
          <w:rFonts w:asciiTheme="minorHAnsi" w:hAnsiTheme="minorHAnsi" w:cstheme="minorHAnsi"/>
          <w:b/>
          <w:bCs/>
          <w:szCs w:val="24"/>
          <w:u w:val="single"/>
        </w:rPr>
      </w:pPr>
      <w:r>
        <w:rPr>
          <w:rFonts w:asciiTheme="minorHAnsi" w:hAnsiTheme="minorHAnsi" w:cstheme="minorHAnsi"/>
          <w:b/>
          <w:bCs/>
          <w:szCs w:val="24"/>
          <w:u w:val="single"/>
        </w:rPr>
        <w:t>Banking</w:t>
      </w:r>
      <w:r w:rsidR="007761FB">
        <w:rPr>
          <w:rFonts w:asciiTheme="minorHAnsi" w:hAnsiTheme="minorHAnsi" w:cstheme="minorHAnsi"/>
          <w:b/>
          <w:bCs/>
          <w:szCs w:val="24"/>
          <w:u w:val="single"/>
        </w:rPr>
        <w:t xml:space="preserve">, </w:t>
      </w:r>
      <w:r>
        <w:rPr>
          <w:rFonts w:asciiTheme="minorHAnsi" w:hAnsiTheme="minorHAnsi" w:cstheme="minorHAnsi"/>
          <w:b/>
          <w:bCs/>
          <w:szCs w:val="24"/>
          <w:u w:val="single"/>
        </w:rPr>
        <w:t>Credit F</w:t>
      </w:r>
      <w:r w:rsidR="007761FB">
        <w:rPr>
          <w:rFonts w:asciiTheme="minorHAnsi" w:hAnsiTheme="minorHAnsi" w:cstheme="minorHAnsi"/>
          <w:b/>
          <w:bCs/>
          <w:szCs w:val="24"/>
          <w:u w:val="single"/>
        </w:rPr>
        <w:t>iduciary and Accounting Agent</w:t>
      </w:r>
      <w:r w:rsidRPr="00277123">
        <w:rPr>
          <w:rFonts w:asciiTheme="minorHAnsi" w:hAnsiTheme="minorHAnsi" w:cstheme="minorHAnsi"/>
          <w:b/>
          <w:bCs/>
          <w:szCs w:val="24"/>
          <w:u w:val="single"/>
        </w:rPr>
        <w:t xml:space="preserve"> </w:t>
      </w:r>
    </w:p>
    <w:p w14:paraId="5EC1FA19" w14:textId="77777777" w:rsidR="007761FB" w:rsidRDefault="007761FB" w:rsidP="00496206">
      <w:pPr>
        <w:rPr>
          <w:rFonts w:asciiTheme="minorHAnsi" w:hAnsiTheme="minorHAnsi" w:cstheme="minorHAnsi"/>
          <w:b/>
          <w:bCs/>
          <w:szCs w:val="24"/>
          <w:u w:val="single"/>
        </w:rPr>
      </w:pPr>
    </w:p>
    <w:p w14:paraId="35684A9E" w14:textId="4AD092B0" w:rsidR="007761FB" w:rsidRPr="007761FB" w:rsidRDefault="007761FB" w:rsidP="00496206">
      <w:pPr>
        <w:rPr>
          <w:rFonts w:asciiTheme="minorHAnsi" w:hAnsiTheme="minorHAnsi" w:cstheme="minorHAnsi"/>
          <w:szCs w:val="24"/>
        </w:rPr>
      </w:pPr>
      <w:r>
        <w:rPr>
          <w:rFonts w:asciiTheme="minorHAnsi" w:hAnsiTheme="minorHAnsi" w:cstheme="minorHAnsi"/>
          <w:szCs w:val="24"/>
        </w:rPr>
        <w:t xml:space="preserve">As a Corporation, MAHB requires individuals in the role of Officer and/or Agent to be individually responsible for bank, credit and CPA-level accounting sign off.  With budgets of &gt; $500,000 </w:t>
      </w:r>
      <w:r w:rsidR="00A95BAE">
        <w:rPr>
          <w:rFonts w:asciiTheme="minorHAnsi" w:hAnsiTheme="minorHAnsi" w:cstheme="minorHAnsi"/>
          <w:szCs w:val="24"/>
        </w:rPr>
        <w:t xml:space="preserve">individuals in this role should be employees or Officers of MAHB with sufficient technical expertise.  </w:t>
      </w:r>
    </w:p>
    <w:p w14:paraId="0D8BF906" w14:textId="77777777" w:rsidR="007761FB" w:rsidRPr="007761FB" w:rsidRDefault="007761FB" w:rsidP="00496206">
      <w:pPr>
        <w:rPr>
          <w:rFonts w:asciiTheme="minorHAnsi" w:hAnsiTheme="minorHAnsi" w:cstheme="minorHAnsi"/>
          <w:szCs w:val="24"/>
          <w:u w:val="single"/>
        </w:rPr>
      </w:pPr>
    </w:p>
    <w:p w14:paraId="3620D666" w14:textId="77777777" w:rsidR="00496206" w:rsidRPr="00A10438" w:rsidRDefault="00496206" w:rsidP="0039235D">
      <w:pPr>
        <w:rPr>
          <w:rFonts w:asciiTheme="minorHAnsi" w:hAnsiTheme="minorHAnsi" w:cstheme="minorHAnsi"/>
          <w:b/>
          <w:bCs/>
          <w:szCs w:val="24"/>
        </w:rPr>
      </w:pPr>
    </w:p>
    <w:sectPr w:rsidR="00496206" w:rsidRPr="00A104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AG Rounded Thin">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A12E4"/>
    <w:multiLevelType w:val="hybridMultilevel"/>
    <w:tmpl w:val="B67E78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56E091F"/>
    <w:multiLevelType w:val="hybridMultilevel"/>
    <w:tmpl w:val="48F6825E"/>
    <w:lvl w:ilvl="0" w:tplc="550AD7F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6482259"/>
    <w:multiLevelType w:val="hybridMultilevel"/>
    <w:tmpl w:val="DA987C5A"/>
    <w:lvl w:ilvl="0" w:tplc="550AD7F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E7E0E"/>
    <w:multiLevelType w:val="hybridMultilevel"/>
    <w:tmpl w:val="5BA68C4C"/>
    <w:lvl w:ilvl="0" w:tplc="550AD7F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099030D"/>
    <w:multiLevelType w:val="hybridMultilevel"/>
    <w:tmpl w:val="59CA0372"/>
    <w:lvl w:ilvl="0" w:tplc="550AD7F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482DF9"/>
    <w:multiLevelType w:val="hybridMultilevel"/>
    <w:tmpl w:val="DEC83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24712B"/>
    <w:multiLevelType w:val="hybridMultilevel"/>
    <w:tmpl w:val="97AC16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4BB2939"/>
    <w:multiLevelType w:val="hybridMultilevel"/>
    <w:tmpl w:val="7004C416"/>
    <w:lvl w:ilvl="0" w:tplc="550AD7F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356D431A"/>
    <w:multiLevelType w:val="hybridMultilevel"/>
    <w:tmpl w:val="20E08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7A5A3E"/>
    <w:multiLevelType w:val="hybridMultilevel"/>
    <w:tmpl w:val="67DA6C9C"/>
    <w:lvl w:ilvl="0" w:tplc="550AD7F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9432D2"/>
    <w:multiLevelType w:val="hybridMultilevel"/>
    <w:tmpl w:val="0E424FE0"/>
    <w:lvl w:ilvl="0" w:tplc="1B144A5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4D290D"/>
    <w:multiLevelType w:val="hybridMultilevel"/>
    <w:tmpl w:val="1ADAA076"/>
    <w:lvl w:ilvl="0" w:tplc="550AD7F0">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EC539D"/>
    <w:multiLevelType w:val="hybridMultilevel"/>
    <w:tmpl w:val="D36440F4"/>
    <w:lvl w:ilvl="0" w:tplc="550AD7F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605108"/>
    <w:multiLevelType w:val="hybridMultilevel"/>
    <w:tmpl w:val="ED2C3A44"/>
    <w:lvl w:ilvl="0" w:tplc="550AD7F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886A5E"/>
    <w:multiLevelType w:val="hybridMultilevel"/>
    <w:tmpl w:val="BB680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D441FC"/>
    <w:multiLevelType w:val="hybridMultilevel"/>
    <w:tmpl w:val="3E70DB5A"/>
    <w:lvl w:ilvl="0" w:tplc="550AD7F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F032C6"/>
    <w:multiLevelType w:val="hybridMultilevel"/>
    <w:tmpl w:val="3A60C706"/>
    <w:lvl w:ilvl="0" w:tplc="550AD7F0">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9F6099"/>
    <w:multiLevelType w:val="hybridMultilevel"/>
    <w:tmpl w:val="2DBCDCD4"/>
    <w:lvl w:ilvl="0" w:tplc="550AD7F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6F183A27"/>
    <w:multiLevelType w:val="hybridMultilevel"/>
    <w:tmpl w:val="2EC49066"/>
    <w:lvl w:ilvl="0" w:tplc="550AD7F0">
      <w:start w:val="1"/>
      <w:numFmt w:val="bullet"/>
      <w:lvlText w:val=""/>
      <w:lvlJc w:val="left"/>
      <w:pPr>
        <w:ind w:left="720" w:hanging="360"/>
      </w:pPr>
      <w:rPr>
        <w:rFonts w:ascii="Symbol" w:hAnsi="Symbol" w:hint="default"/>
        <w:b/>
        <w:caps w:val="0"/>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5D5453"/>
    <w:multiLevelType w:val="hybridMultilevel"/>
    <w:tmpl w:val="6BF06A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EBF2745"/>
    <w:multiLevelType w:val="hybridMultilevel"/>
    <w:tmpl w:val="863654A6"/>
    <w:lvl w:ilvl="0" w:tplc="550AD7F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16cid:durableId="215166320">
    <w:abstractNumId w:val="18"/>
  </w:num>
  <w:num w:numId="2" w16cid:durableId="1389911850">
    <w:abstractNumId w:val="12"/>
  </w:num>
  <w:num w:numId="3" w16cid:durableId="157693087">
    <w:abstractNumId w:val="15"/>
  </w:num>
  <w:num w:numId="4" w16cid:durableId="1819372421">
    <w:abstractNumId w:val="9"/>
  </w:num>
  <w:num w:numId="5" w16cid:durableId="278612856">
    <w:abstractNumId w:val="2"/>
  </w:num>
  <w:num w:numId="6" w16cid:durableId="203717825">
    <w:abstractNumId w:val="11"/>
  </w:num>
  <w:num w:numId="7" w16cid:durableId="1550219410">
    <w:abstractNumId w:val="16"/>
  </w:num>
  <w:num w:numId="8" w16cid:durableId="1435590709">
    <w:abstractNumId w:val="4"/>
  </w:num>
  <w:num w:numId="9" w16cid:durableId="466703405">
    <w:abstractNumId w:val="13"/>
  </w:num>
  <w:num w:numId="10" w16cid:durableId="299849708">
    <w:abstractNumId w:val="19"/>
  </w:num>
  <w:num w:numId="11" w16cid:durableId="1319311046">
    <w:abstractNumId w:val="20"/>
  </w:num>
  <w:num w:numId="12" w16cid:durableId="1704288098">
    <w:abstractNumId w:val="3"/>
  </w:num>
  <w:num w:numId="13" w16cid:durableId="1938101657">
    <w:abstractNumId w:val="17"/>
  </w:num>
  <w:num w:numId="14" w16cid:durableId="1229069315">
    <w:abstractNumId w:val="1"/>
  </w:num>
  <w:num w:numId="15" w16cid:durableId="1378047363">
    <w:abstractNumId w:val="10"/>
  </w:num>
  <w:num w:numId="16" w16cid:durableId="1195775461">
    <w:abstractNumId w:val="7"/>
  </w:num>
  <w:num w:numId="17" w16cid:durableId="401105717">
    <w:abstractNumId w:val="5"/>
  </w:num>
  <w:num w:numId="18" w16cid:durableId="20206962">
    <w:abstractNumId w:val="8"/>
  </w:num>
  <w:num w:numId="19" w16cid:durableId="1137256663">
    <w:abstractNumId w:val="0"/>
  </w:num>
  <w:num w:numId="20" w16cid:durableId="208538575">
    <w:abstractNumId w:val="6"/>
  </w:num>
  <w:num w:numId="21" w16cid:durableId="150208556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DA2"/>
    <w:rsid w:val="00015BF1"/>
    <w:rsid w:val="00052B97"/>
    <w:rsid w:val="00057242"/>
    <w:rsid w:val="00067A48"/>
    <w:rsid w:val="000A2653"/>
    <w:rsid w:val="000E5D12"/>
    <w:rsid w:val="000F756E"/>
    <w:rsid w:val="00155517"/>
    <w:rsid w:val="00173DF1"/>
    <w:rsid w:val="001B7B2E"/>
    <w:rsid w:val="001D138A"/>
    <w:rsid w:val="001E60F2"/>
    <w:rsid w:val="00212F16"/>
    <w:rsid w:val="00227CA7"/>
    <w:rsid w:val="0023277C"/>
    <w:rsid w:val="00242024"/>
    <w:rsid w:val="00273448"/>
    <w:rsid w:val="00277123"/>
    <w:rsid w:val="002805C4"/>
    <w:rsid w:val="002E1A15"/>
    <w:rsid w:val="002F14CF"/>
    <w:rsid w:val="00340092"/>
    <w:rsid w:val="0039235D"/>
    <w:rsid w:val="00392DF1"/>
    <w:rsid w:val="003E65CD"/>
    <w:rsid w:val="004117EA"/>
    <w:rsid w:val="00422596"/>
    <w:rsid w:val="0045027F"/>
    <w:rsid w:val="0047334A"/>
    <w:rsid w:val="004778C8"/>
    <w:rsid w:val="00487D64"/>
    <w:rsid w:val="00496206"/>
    <w:rsid w:val="004A0330"/>
    <w:rsid w:val="004A2AF0"/>
    <w:rsid w:val="004A6666"/>
    <w:rsid w:val="004B0D57"/>
    <w:rsid w:val="004B1C48"/>
    <w:rsid w:val="004C2397"/>
    <w:rsid w:val="004D10DA"/>
    <w:rsid w:val="00516C5B"/>
    <w:rsid w:val="00523A16"/>
    <w:rsid w:val="00540372"/>
    <w:rsid w:val="00556ABE"/>
    <w:rsid w:val="005A6413"/>
    <w:rsid w:val="00622DA2"/>
    <w:rsid w:val="006359A4"/>
    <w:rsid w:val="0063701F"/>
    <w:rsid w:val="00662D6C"/>
    <w:rsid w:val="00673C3D"/>
    <w:rsid w:val="0069722F"/>
    <w:rsid w:val="006E3167"/>
    <w:rsid w:val="006E48A2"/>
    <w:rsid w:val="007761FB"/>
    <w:rsid w:val="007856DC"/>
    <w:rsid w:val="00793473"/>
    <w:rsid w:val="007A6BBC"/>
    <w:rsid w:val="0081221A"/>
    <w:rsid w:val="0081500D"/>
    <w:rsid w:val="008226B6"/>
    <w:rsid w:val="008272DD"/>
    <w:rsid w:val="00860E5A"/>
    <w:rsid w:val="008701B6"/>
    <w:rsid w:val="008804FD"/>
    <w:rsid w:val="00890865"/>
    <w:rsid w:val="00893DD2"/>
    <w:rsid w:val="008D74E3"/>
    <w:rsid w:val="008E2B4B"/>
    <w:rsid w:val="00955CE4"/>
    <w:rsid w:val="009579EF"/>
    <w:rsid w:val="009E4A5A"/>
    <w:rsid w:val="009F2555"/>
    <w:rsid w:val="00A10438"/>
    <w:rsid w:val="00A408C4"/>
    <w:rsid w:val="00A55B63"/>
    <w:rsid w:val="00A87AEC"/>
    <w:rsid w:val="00A928D9"/>
    <w:rsid w:val="00A95BAE"/>
    <w:rsid w:val="00AA1FC9"/>
    <w:rsid w:val="00AB0C90"/>
    <w:rsid w:val="00B136AA"/>
    <w:rsid w:val="00B71C84"/>
    <w:rsid w:val="00B929D1"/>
    <w:rsid w:val="00BA69BE"/>
    <w:rsid w:val="00BA7D30"/>
    <w:rsid w:val="00BE5EB5"/>
    <w:rsid w:val="00C22BA1"/>
    <w:rsid w:val="00C30BC0"/>
    <w:rsid w:val="00C51370"/>
    <w:rsid w:val="00C97D19"/>
    <w:rsid w:val="00CA133F"/>
    <w:rsid w:val="00CB5CC0"/>
    <w:rsid w:val="00CC41DE"/>
    <w:rsid w:val="00CD1481"/>
    <w:rsid w:val="00D41FAA"/>
    <w:rsid w:val="00D72405"/>
    <w:rsid w:val="00DB01BD"/>
    <w:rsid w:val="00DF15EE"/>
    <w:rsid w:val="00E13E42"/>
    <w:rsid w:val="00E62EAB"/>
    <w:rsid w:val="00E6668D"/>
    <w:rsid w:val="00E66CA4"/>
    <w:rsid w:val="00E9253E"/>
    <w:rsid w:val="00EA75C6"/>
    <w:rsid w:val="00EF6261"/>
    <w:rsid w:val="00F22B5F"/>
    <w:rsid w:val="00F2713E"/>
    <w:rsid w:val="00F27AA6"/>
    <w:rsid w:val="00F43E77"/>
    <w:rsid w:val="00F9630B"/>
    <w:rsid w:val="00FA4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BFEE2"/>
  <w15:chartTrackingRefBased/>
  <w15:docId w15:val="{B5DE15A3-EE2C-4052-B294-6B299ADC1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620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622DA2"/>
    <w:pPr>
      <w:widowControl w:val="0"/>
    </w:pPr>
  </w:style>
  <w:style w:type="character" w:styleId="Hyperlink">
    <w:name w:val="Hyperlink"/>
    <w:uiPriority w:val="99"/>
    <w:unhideWhenUsed/>
    <w:rsid w:val="00622DA2"/>
    <w:rPr>
      <w:color w:val="0563C1"/>
      <w:u w:val="single"/>
    </w:rPr>
  </w:style>
  <w:style w:type="paragraph" w:styleId="ListParagraph">
    <w:name w:val="List Paragraph"/>
    <w:basedOn w:val="Normal"/>
    <w:uiPriority w:val="34"/>
    <w:qFormat/>
    <w:rsid w:val="00622DA2"/>
    <w:pPr>
      <w:ind w:left="720"/>
      <w:contextualSpacing/>
    </w:pPr>
  </w:style>
  <w:style w:type="character" w:styleId="UnresolvedMention">
    <w:name w:val="Unresolved Mention"/>
    <w:basedOn w:val="DefaultParagraphFont"/>
    <w:uiPriority w:val="99"/>
    <w:semiHidden/>
    <w:unhideWhenUsed/>
    <w:rsid w:val="00C30B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image" Target="media/image10.png"/><Relationship Id="rId17"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hyperlink" Target="about:blank" TargetMode="Externa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image" Target="media/image1.png"/><Relationship Id="rId5" Type="http://schemas.openxmlformats.org/officeDocument/2006/relationships/hyperlink" Target="about:blank" TargetMode="External"/><Relationship Id="rId15"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2300</Words>
  <Characters>13115</Characters>
  <Application>Microsoft Office Word</Application>
  <DocSecurity>0</DocSecurity>
  <Lines>109</Lines>
  <Paragraphs>30</Paragraphs>
  <ScaleCrop>false</ScaleCrop>
  <Company/>
  <LinksUpToDate>false</LinksUpToDate>
  <CharactersWithSpaces>15385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Testa</dc:creator>
  <cp:keywords/>
  <dc:description/>
  <cp:lastModifiedBy>Barbara O’Dette</cp:lastModifiedBy>
  <cp:revision>2</cp:revision>
  <dcterms:created xsi:type="dcterms:W3CDTF">2023-01-26T17:48:00Z</dcterms:created>
  <dcterms:modified xsi:type="dcterms:W3CDTF">2023-01-26T17:48:00Z</dcterms:modified>
</cp:coreProperties>
</file>